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8C" w:rsidRPr="006627C5" w:rsidRDefault="006627C5" w:rsidP="006627C5">
      <w:pPr>
        <w:spacing w:after="0"/>
        <w:rPr>
          <w:lang w:val="ru-RU"/>
        </w:rPr>
      </w:pPr>
      <w:bookmarkStart w:id="0" w:name="block-2263790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5940425" cy="87633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F3E8C" w:rsidRPr="006627C5" w:rsidRDefault="009F3E8C">
      <w:pPr>
        <w:spacing w:after="0"/>
        <w:ind w:left="120"/>
        <w:rPr>
          <w:lang w:val="ru-RU"/>
        </w:rPr>
      </w:pPr>
    </w:p>
    <w:p w:rsidR="009F3E8C" w:rsidRPr="006627C5" w:rsidRDefault="009F3E8C">
      <w:pPr>
        <w:rPr>
          <w:lang w:val="ru-RU"/>
        </w:rPr>
        <w:sectPr w:rsidR="009F3E8C" w:rsidRPr="006627C5">
          <w:pgSz w:w="11906" w:h="16383"/>
          <w:pgMar w:top="1134" w:right="850" w:bottom="1134" w:left="1701" w:header="720" w:footer="720" w:gutter="0"/>
          <w:cols w:space="720"/>
        </w:sectPr>
      </w:pP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bookmarkStart w:id="2" w:name="block-22637901"/>
      <w:bookmarkEnd w:id="0"/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627C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​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</w:t>
      </w:r>
      <w:r w:rsidRPr="006627C5">
        <w:rPr>
          <w:rFonts w:ascii="Times New Roman" w:hAnsi="Times New Roman"/>
          <w:color w:val="000000"/>
          <w:sz w:val="28"/>
          <w:lang w:val="ru-RU"/>
        </w:rPr>
        <w:t>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6627C5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6627C5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6627C5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6627C5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6627C5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6627C5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6627C5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6627C5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6627C5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6627C5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6627C5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6627C5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627C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6627C5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627C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6627C5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6627C5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9F3E8C" w:rsidRPr="006627C5" w:rsidRDefault="009F3E8C">
      <w:pPr>
        <w:rPr>
          <w:lang w:val="ru-RU"/>
        </w:rPr>
        <w:sectPr w:rsidR="009F3E8C" w:rsidRPr="006627C5">
          <w:pgSz w:w="11906" w:h="16383"/>
          <w:pgMar w:top="1134" w:right="850" w:bottom="1134" w:left="1701" w:header="720" w:footer="720" w:gutter="0"/>
          <w:cols w:space="720"/>
        </w:sectPr>
      </w:pP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bookmarkStart w:id="3" w:name="block-22637902"/>
      <w:bookmarkEnd w:id="2"/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627C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​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F3E8C" w:rsidRPr="006627C5" w:rsidRDefault="009F3E8C">
      <w:pPr>
        <w:spacing w:after="0"/>
        <w:ind w:left="120"/>
        <w:rPr>
          <w:lang w:val="ru-RU"/>
        </w:rPr>
      </w:pPr>
    </w:p>
    <w:p w:rsidR="009F3E8C" w:rsidRPr="006627C5" w:rsidRDefault="008031F3">
      <w:pPr>
        <w:spacing w:after="0"/>
        <w:ind w:left="120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F3E8C" w:rsidRPr="006627C5" w:rsidRDefault="009F3E8C">
      <w:pPr>
        <w:spacing w:after="0"/>
        <w:ind w:left="120"/>
        <w:rPr>
          <w:lang w:val="ru-RU"/>
        </w:rPr>
      </w:pP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. Цели воспитания национальной и гражданской идентичности, а также принц</w:t>
      </w:r>
      <w:r w:rsidRPr="006627C5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6627C5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6627C5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</w:t>
      </w:r>
      <w:r w:rsidRPr="006627C5">
        <w:rPr>
          <w:rFonts w:ascii="Times New Roman" w:hAnsi="Times New Roman"/>
          <w:color w:val="000000"/>
          <w:sz w:val="28"/>
          <w:lang w:val="ru-RU"/>
        </w:rPr>
        <w:t>ие краеведческого музея; посещение этнографического спектакля, концерта.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</w:t>
      </w:r>
      <w:r w:rsidRPr="006627C5">
        <w:rPr>
          <w:rFonts w:ascii="Times New Roman" w:hAnsi="Times New Roman"/>
          <w:color w:val="000000"/>
          <w:sz w:val="28"/>
          <w:lang w:val="ru-RU"/>
        </w:rPr>
        <w:t>а основе текстов игрового детского фольклора;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Нар</w:t>
      </w:r>
      <w:r w:rsidRPr="006627C5">
        <w:rPr>
          <w:rFonts w:ascii="Times New Roman" w:hAnsi="Times New Roman"/>
          <w:color w:val="000000"/>
          <w:sz w:val="28"/>
          <w:lang w:val="ru-RU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</w:t>
      </w:r>
      <w:r w:rsidRPr="006627C5">
        <w:rPr>
          <w:rFonts w:ascii="Times New Roman" w:hAnsi="Times New Roman"/>
          <w:color w:val="000000"/>
          <w:sz w:val="28"/>
          <w:lang w:val="ru-RU"/>
        </w:rPr>
        <w:t>еделение на слух тембров инструментов;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фортепианных пь</w:t>
      </w:r>
      <w:r w:rsidRPr="006627C5">
        <w:rPr>
          <w:rFonts w:ascii="Times New Roman" w:hAnsi="Times New Roman"/>
          <w:color w:val="000000"/>
          <w:sz w:val="28"/>
          <w:lang w:val="ru-RU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 w:rsidRPr="006627C5">
        <w:rPr>
          <w:rFonts w:ascii="Times New Roman" w:hAnsi="Times New Roman"/>
          <w:color w:val="000000"/>
          <w:sz w:val="28"/>
          <w:lang w:val="ru-RU"/>
        </w:rPr>
        <w:t>е простейших навыков игры на свирели, ложках.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6627C5">
        <w:rPr>
          <w:rFonts w:ascii="Times New Roman" w:hAnsi="Times New Roman"/>
          <w:color w:val="000000"/>
          <w:sz w:val="28"/>
          <w:lang w:val="ru-RU"/>
        </w:rPr>
        <w:t>е сказок, былин, эпических сказаний, рассказываемых нараспев;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</w:t>
      </w:r>
      <w:r w:rsidRPr="006627C5">
        <w:rPr>
          <w:rFonts w:ascii="Times New Roman" w:hAnsi="Times New Roman"/>
          <w:color w:val="000000"/>
          <w:sz w:val="28"/>
          <w:lang w:val="ru-RU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 w:rsidRPr="006627C5">
        <w:rPr>
          <w:rFonts w:ascii="Times New Roman" w:hAnsi="Times New Roman"/>
          <w:color w:val="000000"/>
          <w:sz w:val="28"/>
          <w:lang w:val="ru-RU"/>
        </w:rPr>
        <w:t>ний; речитативная импровизация – чтение нараспев фрагмента сказки, былины.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 w:rsidRPr="006627C5">
        <w:rPr>
          <w:rFonts w:ascii="Times New Roman" w:hAnsi="Times New Roman"/>
          <w:color w:val="000000"/>
          <w:sz w:val="28"/>
          <w:lang w:val="ru-RU"/>
        </w:rPr>
        <w:t>исполнителей;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</w:t>
      </w:r>
      <w:r w:rsidRPr="006627C5">
        <w:rPr>
          <w:rFonts w:ascii="Times New Roman" w:hAnsi="Times New Roman"/>
          <w:color w:val="000000"/>
          <w:sz w:val="28"/>
          <w:lang w:val="ru-RU"/>
        </w:rPr>
        <w:t>ических аккомпанементов (звучащими жестами, на ударных инструментах);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Обряды, игры, хорово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</w:t>
      </w:r>
      <w:r w:rsidRPr="006627C5">
        <w:rPr>
          <w:rFonts w:ascii="Times New Roman" w:hAnsi="Times New Roman"/>
          <w:color w:val="000000"/>
          <w:sz w:val="28"/>
          <w:lang w:val="ru-RU"/>
        </w:rPr>
        <w:t>народов России (Сабантуй, Байрам, Навруз, Ысыах).</w:t>
      </w:r>
      <w:proofErr w:type="gramEnd"/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</w:t>
      </w:r>
      <w:r w:rsidRPr="006627C5">
        <w:rPr>
          <w:rFonts w:ascii="Times New Roman" w:hAnsi="Times New Roman"/>
          <w:color w:val="000000"/>
          <w:sz w:val="28"/>
          <w:lang w:val="ru-RU"/>
        </w:rPr>
        <w:t>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фольклорного праздника;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чтен</w:t>
      </w:r>
      <w:r w:rsidRPr="006627C5">
        <w:rPr>
          <w:rFonts w:ascii="Times New Roman" w:hAnsi="Times New Roman"/>
          <w:color w:val="000000"/>
          <w:sz w:val="28"/>
          <w:lang w:val="ru-RU"/>
        </w:rPr>
        <w:t>ие учебных, справочных текстов по теме;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</w:t>
      </w:r>
      <w:r w:rsidRPr="006627C5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6627C5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6627C5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</w:t>
      </w:r>
      <w:r w:rsidRPr="006627C5">
        <w:rPr>
          <w:rFonts w:ascii="Times New Roman" w:hAnsi="Times New Roman"/>
          <w:color w:val="000000"/>
          <w:sz w:val="28"/>
          <w:lang w:val="ru-RU"/>
        </w:rPr>
        <w:t>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</w:t>
      </w:r>
      <w:r w:rsidRPr="006627C5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F3E8C" w:rsidRPr="006627C5" w:rsidRDefault="009F3E8C">
      <w:pPr>
        <w:spacing w:after="0"/>
        <w:ind w:left="120"/>
        <w:rPr>
          <w:lang w:val="ru-RU"/>
        </w:rPr>
      </w:pPr>
    </w:p>
    <w:p w:rsidR="009F3E8C" w:rsidRPr="006627C5" w:rsidRDefault="008031F3">
      <w:pPr>
        <w:spacing w:after="0"/>
        <w:ind w:left="120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3E8C" w:rsidRPr="006627C5" w:rsidRDefault="009F3E8C">
      <w:pPr>
        <w:spacing w:after="0"/>
        <w:ind w:left="120"/>
        <w:rPr>
          <w:lang w:val="ru-RU"/>
        </w:rPr>
      </w:pP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Данный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6627C5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6627C5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6627C5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6627C5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627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627C5">
        <w:rPr>
          <w:rFonts w:ascii="Times New Roman" w:hAnsi="Times New Roman"/>
          <w:color w:val="000000"/>
          <w:sz w:val="28"/>
          <w:lang w:val="ru-RU"/>
        </w:rPr>
        <w:t>«Я – дирижёр» – игр</w:t>
      </w:r>
      <w:r w:rsidRPr="006627C5">
        <w:rPr>
          <w:rFonts w:ascii="Times New Roman" w:hAnsi="Times New Roman"/>
          <w:color w:val="000000"/>
          <w:sz w:val="28"/>
          <w:lang w:val="ru-RU"/>
        </w:rPr>
        <w:t>а-имитация дирижёрских жестов во время звучания музыки;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6627C5">
        <w:rPr>
          <w:rFonts w:ascii="Times New Roman" w:hAnsi="Times New Roman"/>
          <w:b/>
          <w:color w:val="000000"/>
          <w:sz w:val="28"/>
          <w:lang w:val="ru-RU"/>
        </w:rPr>
        <w:t>льные инструменты. Фортепиано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многообразием к</w:t>
      </w:r>
      <w:r w:rsidRPr="006627C5">
        <w:rPr>
          <w:rFonts w:ascii="Times New Roman" w:hAnsi="Times New Roman"/>
          <w:color w:val="000000"/>
          <w:sz w:val="28"/>
          <w:lang w:val="ru-RU"/>
        </w:rPr>
        <w:t>расок фортепиано;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</w:t>
      </w:r>
      <w:r w:rsidRPr="006627C5">
        <w:rPr>
          <w:rFonts w:ascii="Times New Roman" w:hAnsi="Times New Roman"/>
          <w:color w:val="000000"/>
          <w:sz w:val="28"/>
          <w:lang w:val="ru-RU"/>
        </w:rPr>
        <w:t>(исполнение одной и той же пьесы тихо и громко, в разных регистрах, разными штрихами);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 w:rsidRPr="006627C5">
        <w:rPr>
          <w:rFonts w:ascii="Times New Roman" w:hAnsi="Times New Roman"/>
          <w:color w:val="000000"/>
          <w:sz w:val="28"/>
          <w:lang w:val="ru-RU"/>
        </w:rPr>
        <w:t>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 w:rsidRPr="006627C5">
        <w:rPr>
          <w:rFonts w:ascii="Times New Roman" w:hAnsi="Times New Roman"/>
          <w:color w:val="000000"/>
          <w:sz w:val="28"/>
          <w:lang w:val="ru-RU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музыкальны</w:t>
      </w:r>
      <w:r w:rsidRPr="006627C5">
        <w:rPr>
          <w:rFonts w:ascii="Times New Roman" w:hAnsi="Times New Roman"/>
          <w:color w:val="000000"/>
          <w:sz w:val="28"/>
          <w:lang w:val="ru-RU"/>
        </w:rPr>
        <w:t>х фрагментов в исполнении известных музыкантов-инструменталистов;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Содержание: Певучесть тембров струнных </w:t>
      </w:r>
      <w:r w:rsidRPr="006627C5">
        <w:rPr>
          <w:rFonts w:ascii="Times New Roman" w:hAnsi="Times New Roman"/>
          <w:color w:val="000000"/>
          <w:sz w:val="28"/>
          <w:lang w:val="ru-RU"/>
        </w:rPr>
        <w:t>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конкретных произведений и их авторов, определения тембров звучащих инструментов;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предполагающая описание внешнего вида и особенностей звучания инструмента, способов игры на нём.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</w:t>
      </w:r>
      <w:r w:rsidRPr="006627C5">
        <w:rPr>
          <w:rFonts w:ascii="Times New Roman" w:hAnsi="Times New Roman"/>
          <w:color w:val="000000"/>
          <w:sz w:val="28"/>
          <w:lang w:val="ru-RU"/>
        </w:rPr>
        <w:t>есни, вокализы, романсы, арии из опер. Кантата. Песня, романс, вокализ, кант.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жанрами вокал</w:t>
      </w:r>
      <w:r w:rsidRPr="006627C5">
        <w:rPr>
          <w:rFonts w:ascii="Times New Roman" w:hAnsi="Times New Roman"/>
          <w:color w:val="000000"/>
          <w:sz w:val="28"/>
          <w:lang w:val="ru-RU"/>
        </w:rPr>
        <w:t>ьной музыки;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муз</w:t>
      </w:r>
      <w:r w:rsidRPr="006627C5">
        <w:rPr>
          <w:rFonts w:ascii="Times New Roman" w:hAnsi="Times New Roman"/>
          <w:color w:val="000000"/>
          <w:sz w:val="28"/>
          <w:lang w:val="ru-RU"/>
        </w:rPr>
        <w:t>ыкальная викторина на знание вокальных музыкальных произведений и их авторов;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комплекса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Содержание: Программное название, известный сюжет, </w:t>
      </w:r>
      <w:r w:rsidRPr="006627C5">
        <w:rPr>
          <w:rFonts w:ascii="Times New Roman" w:hAnsi="Times New Roman"/>
          <w:color w:val="000000"/>
          <w:sz w:val="28"/>
          <w:lang w:val="ru-RU"/>
        </w:rPr>
        <w:t>литературный эпиграф.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</w:t>
      </w:r>
      <w:r w:rsidRPr="006627C5">
        <w:rPr>
          <w:rFonts w:ascii="Times New Roman" w:hAnsi="Times New Roman"/>
          <w:color w:val="000000"/>
          <w:sz w:val="28"/>
          <w:lang w:val="ru-RU"/>
        </w:rPr>
        <w:t>(вокальные или инструментальные импровизации) по заданной программе.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</w:t>
      </w:r>
      <w:r w:rsidRPr="006627C5">
        <w:rPr>
          <w:rFonts w:ascii="Times New Roman" w:hAnsi="Times New Roman"/>
          <w:color w:val="000000"/>
          <w:sz w:val="28"/>
          <w:lang w:val="ru-RU"/>
        </w:rPr>
        <w:t>ркестра, группами инструментов;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</w:t>
      </w:r>
      <w:r w:rsidRPr="006627C5">
        <w:rPr>
          <w:rFonts w:ascii="Times New Roman" w:hAnsi="Times New Roman"/>
          <w:color w:val="000000"/>
          <w:sz w:val="28"/>
          <w:lang w:val="ru-RU"/>
        </w:rPr>
        <w:t>ма об устройстве оркестра.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слушание музыки: </w:t>
      </w:r>
      <w:r w:rsidRPr="006627C5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</w:t>
      </w:r>
      <w:r w:rsidRPr="006627C5">
        <w:rPr>
          <w:rFonts w:ascii="Times New Roman" w:hAnsi="Times New Roman"/>
          <w:color w:val="000000"/>
          <w:sz w:val="28"/>
          <w:lang w:val="ru-RU"/>
        </w:rPr>
        <w:t>рмы;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Европейск</w:t>
      </w:r>
      <w:r w:rsidRPr="006627C5">
        <w:rPr>
          <w:rFonts w:ascii="Times New Roman" w:hAnsi="Times New Roman"/>
          <w:b/>
          <w:color w:val="000000"/>
          <w:sz w:val="28"/>
          <w:lang w:val="ru-RU"/>
        </w:rPr>
        <w:t>ие композиторы-классики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инструментальных, </w:t>
      </w:r>
      <w:r w:rsidRPr="006627C5">
        <w:rPr>
          <w:rFonts w:ascii="Times New Roman" w:hAnsi="Times New Roman"/>
          <w:color w:val="000000"/>
          <w:sz w:val="28"/>
          <w:lang w:val="ru-RU"/>
        </w:rPr>
        <w:t>симфонических сочинений;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</w:t>
      </w:r>
      <w:r w:rsidRPr="006627C5">
        <w:rPr>
          <w:rFonts w:ascii="Times New Roman" w:hAnsi="Times New Roman"/>
          <w:color w:val="000000"/>
          <w:sz w:val="28"/>
          <w:lang w:val="ru-RU"/>
        </w:rPr>
        <w:t>енной литературы биографического характера;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Творчество вы</w:t>
      </w:r>
      <w:r w:rsidRPr="006627C5">
        <w:rPr>
          <w:rFonts w:ascii="Times New Roman" w:hAnsi="Times New Roman"/>
          <w:color w:val="000000"/>
          <w:sz w:val="28"/>
          <w:lang w:val="ru-RU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</w:t>
      </w:r>
      <w:r w:rsidRPr="006627C5">
        <w:rPr>
          <w:rFonts w:ascii="Times New Roman" w:hAnsi="Times New Roman"/>
          <w:color w:val="000000"/>
          <w:sz w:val="28"/>
          <w:lang w:val="ru-RU"/>
        </w:rPr>
        <w:t>и, филармонии;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создание коллекции записей любимого </w:t>
      </w:r>
      <w:r w:rsidRPr="006627C5">
        <w:rPr>
          <w:rFonts w:ascii="Times New Roman" w:hAnsi="Times New Roman"/>
          <w:color w:val="000000"/>
          <w:sz w:val="28"/>
          <w:lang w:val="ru-RU"/>
        </w:rPr>
        <w:t>исполнителя.</w:t>
      </w:r>
    </w:p>
    <w:p w:rsidR="009F3E8C" w:rsidRPr="006627C5" w:rsidRDefault="009F3E8C">
      <w:pPr>
        <w:spacing w:after="0"/>
        <w:ind w:left="120"/>
        <w:rPr>
          <w:lang w:val="ru-RU"/>
        </w:rPr>
      </w:pPr>
    </w:p>
    <w:p w:rsidR="009F3E8C" w:rsidRPr="006627C5" w:rsidRDefault="008031F3">
      <w:pPr>
        <w:spacing w:after="0"/>
        <w:ind w:left="120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F3E8C" w:rsidRPr="006627C5" w:rsidRDefault="009F3E8C">
      <w:pPr>
        <w:spacing w:after="0"/>
        <w:ind w:left="120"/>
        <w:rPr>
          <w:lang w:val="ru-RU"/>
        </w:rPr>
      </w:pP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</w:t>
      </w:r>
      <w:r w:rsidRPr="006627C5">
        <w:rPr>
          <w:rFonts w:ascii="Times New Roman" w:hAnsi="Times New Roman"/>
          <w:color w:val="000000"/>
          <w:sz w:val="28"/>
          <w:lang w:val="ru-RU"/>
        </w:rPr>
        <w:t>развитие эстетических потребностей.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Виды д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</w:t>
      </w:r>
      <w:r w:rsidRPr="006627C5">
        <w:rPr>
          <w:rFonts w:ascii="Times New Roman" w:hAnsi="Times New Roman"/>
          <w:color w:val="000000"/>
          <w:sz w:val="28"/>
          <w:lang w:val="ru-RU"/>
        </w:rPr>
        <w:t>ыку»;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6627C5">
        <w:rPr>
          <w:rFonts w:ascii="Times New Roman" w:hAnsi="Times New Roman"/>
          <w:color w:val="000000"/>
          <w:sz w:val="28"/>
          <w:lang w:val="ru-RU"/>
        </w:rPr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</w:t>
      </w:r>
      <w:r w:rsidRPr="006627C5">
        <w:rPr>
          <w:rFonts w:ascii="Times New Roman" w:hAnsi="Times New Roman"/>
          <w:color w:val="000000"/>
          <w:sz w:val="28"/>
          <w:lang w:val="ru-RU"/>
        </w:rPr>
        <w:t>ной музыки, посвящённой образам природы;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разучивание, одухотворенное </w:t>
      </w:r>
      <w:r w:rsidRPr="006627C5">
        <w:rPr>
          <w:rFonts w:ascii="Times New Roman" w:hAnsi="Times New Roman"/>
          <w:color w:val="000000"/>
          <w:sz w:val="28"/>
          <w:lang w:val="ru-RU"/>
        </w:rPr>
        <w:t>исполнение песен о природе, её красоте;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</w:t>
      </w:r>
      <w:r w:rsidRPr="006627C5">
        <w:rPr>
          <w:rFonts w:ascii="Times New Roman" w:hAnsi="Times New Roman"/>
          <w:color w:val="000000"/>
          <w:sz w:val="28"/>
          <w:lang w:val="ru-RU"/>
        </w:rPr>
        <w:t>образ человека, его походку, движения, характер, манеру речи. «Портреты», выраженные в музыкальных интонациях.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</w:t>
      </w:r>
      <w:r w:rsidRPr="006627C5">
        <w:rPr>
          <w:rFonts w:ascii="Times New Roman" w:hAnsi="Times New Roman"/>
          <w:color w:val="000000"/>
          <w:sz w:val="28"/>
          <w:lang w:val="ru-RU"/>
        </w:rPr>
        <w:t>жей;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</w:t>
      </w:r>
      <w:r w:rsidRPr="006627C5">
        <w:rPr>
          <w:rFonts w:ascii="Times New Roman" w:hAnsi="Times New Roman"/>
          <w:color w:val="000000"/>
          <w:sz w:val="28"/>
          <w:lang w:val="ru-RU"/>
        </w:rPr>
        <w:t>исовки;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Музыка, соз</w:t>
      </w:r>
      <w:r w:rsidRPr="006627C5">
        <w:rPr>
          <w:rFonts w:ascii="Times New Roman" w:hAnsi="Times New Roman"/>
          <w:color w:val="000000"/>
          <w:sz w:val="28"/>
          <w:lang w:val="ru-RU"/>
        </w:rPr>
        <w:t>дающая настроение праздника. Музыка в цирке, на уличном шествии, спортивном празднике.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«дирижирование» фрагментам</w:t>
      </w:r>
      <w:r w:rsidRPr="006627C5">
        <w:rPr>
          <w:rFonts w:ascii="Times New Roman" w:hAnsi="Times New Roman"/>
          <w:color w:val="000000"/>
          <w:sz w:val="28"/>
          <w:lang w:val="ru-RU"/>
        </w:rPr>
        <w:t>и произведений;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творческие шутливые двигательные импровизации «Цирковая труппа».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</w:t>
      </w:r>
      <w:r w:rsidRPr="006627C5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ритмическая импровизация в стиле </w:t>
      </w:r>
      <w:r w:rsidRPr="006627C5">
        <w:rPr>
          <w:rFonts w:ascii="Times New Roman" w:hAnsi="Times New Roman"/>
          <w:color w:val="000000"/>
          <w:sz w:val="28"/>
          <w:lang w:val="ru-RU"/>
        </w:rPr>
        <w:t>определённого танцевального жанра;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</w:t>
      </w:r>
      <w:r w:rsidRPr="006627C5">
        <w:rPr>
          <w:rFonts w:ascii="Times New Roman" w:hAnsi="Times New Roman"/>
          <w:color w:val="000000"/>
          <w:sz w:val="28"/>
          <w:lang w:val="ru-RU"/>
        </w:rPr>
        <w:t>ной войны – песни Великой Победы.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</w:t>
      </w:r>
      <w:r w:rsidRPr="006627C5">
        <w:rPr>
          <w:rFonts w:ascii="Times New Roman" w:hAnsi="Times New Roman"/>
          <w:color w:val="000000"/>
          <w:sz w:val="28"/>
          <w:lang w:val="ru-RU"/>
        </w:rPr>
        <w:t>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</w:t>
      </w:r>
      <w:r w:rsidRPr="006627C5">
        <w:rPr>
          <w:rFonts w:ascii="Times New Roman" w:hAnsi="Times New Roman"/>
          <w:color w:val="000000"/>
          <w:sz w:val="28"/>
          <w:lang w:val="ru-RU"/>
        </w:rPr>
        <w:t>льный символ нашей страны. Традиции исполнения Гимна России. Другие гимны.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</w:t>
      </w:r>
      <w:r w:rsidRPr="006627C5">
        <w:rPr>
          <w:rFonts w:ascii="Times New Roman" w:hAnsi="Times New Roman"/>
          <w:color w:val="000000"/>
          <w:sz w:val="28"/>
          <w:lang w:val="ru-RU"/>
        </w:rPr>
        <w:t>аждения спортсменов;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наблюдение за </w:t>
      </w:r>
      <w:r w:rsidRPr="006627C5">
        <w:rPr>
          <w:rFonts w:ascii="Times New Roman" w:hAnsi="Times New Roman"/>
          <w:color w:val="000000"/>
          <w:sz w:val="28"/>
          <w:lang w:val="ru-RU"/>
        </w:rPr>
        <w:t>своими телесными реакциями (дыхание, пульс, мышечный тонус) при восприятии музыки;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F3E8C" w:rsidRPr="006627C5" w:rsidRDefault="009F3E8C">
      <w:pPr>
        <w:spacing w:after="0"/>
        <w:ind w:left="120"/>
        <w:rPr>
          <w:lang w:val="ru-RU"/>
        </w:rPr>
      </w:pPr>
    </w:p>
    <w:p w:rsidR="009F3E8C" w:rsidRPr="006627C5" w:rsidRDefault="008031F3">
      <w:pPr>
        <w:spacing w:after="0"/>
        <w:ind w:left="120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 xml:space="preserve">Модуль № 4 </w:t>
      </w:r>
      <w:r w:rsidRPr="006627C5">
        <w:rPr>
          <w:rFonts w:ascii="Times New Roman" w:hAnsi="Times New Roman"/>
          <w:b/>
          <w:color w:val="000000"/>
          <w:sz w:val="28"/>
          <w:lang w:val="ru-RU"/>
        </w:rPr>
        <w:t>«Музыка народов мира»</w:t>
      </w:r>
    </w:p>
    <w:p w:rsidR="009F3E8C" w:rsidRPr="006627C5" w:rsidRDefault="009F3E8C">
      <w:pPr>
        <w:spacing w:after="0"/>
        <w:ind w:left="120"/>
        <w:rPr>
          <w:lang w:val="ru-RU"/>
        </w:rPr>
      </w:pP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ся по-прежнему актуальным. Интонационная и жанровая близость фольклора разных народов. 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Вид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6627C5">
        <w:rPr>
          <w:rFonts w:ascii="Times New Roman" w:hAnsi="Times New Roman"/>
          <w:color w:val="000000"/>
          <w:sz w:val="28"/>
          <w:lang w:val="ru-RU"/>
        </w:rPr>
        <w:t>исполнение доступных вокальных сочинений;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Музыка стран ближн</w:t>
      </w:r>
      <w:r w:rsidRPr="006627C5">
        <w:rPr>
          <w:rFonts w:ascii="Times New Roman" w:hAnsi="Times New Roman"/>
          <w:b/>
          <w:color w:val="000000"/>
          <w:sz w:val="28"/>
          <w:lang w:val="ru-RU"/>
        </w:rPr>
        <w:t xml:space="preserve">его зарубежья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характе</w:t>
      </w:r>
      <w:r w:rsidRPr="006627C5">
        <w:rPr>
          <w:rFonts w:ascii="Times New Roman" w:hAnsi="Times New Roman"/>
          <w:color w:val="000000"/>
          <w:sz w:val="28"/>
          <w:lang w:val="ru-RU"/>
        </w:rPr>
        <w:t>рных черт, типичных элементов музыкального языка (ритм, лад, интонации);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му</w:t>
      </w:r>
      <w:r w:rsidRPr="006627C5">
        <w:rPr>
          <w:rFonts w:ascii="Times New Roman" w:hAnsi="Times New Roman"/>
          <w:color w:val="000000"/>
          <w:sz w:val="28"/>
          <w:lang w:val="ru-RU"/>
        </w:rPr>
        <w:t>зыкальная викторина на знание тембров народных инструментов;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разучивание </w:t>
      </w:r>
      <w:r w:rsidRPr="006627C5">
        <w:rPr>
          <w:rFonts w:ascii="Times New Roman" w:hAnsi="Times New Roman"/>
          <w:color w:val="000000"/>
          <w:sz w:val="28"/>
          <w:lang w:val="ru-RU"/>
        </w:rPr>
        <w:t>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Танцевальные жанры (по выбору учителя могут быть представлены болеро, фанданго, хота, танго, самба, румба, ча-ча-ча, с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альса, босса-нова и другие). </w:t>
      </w:r>
      <w:proofErr w:type="gramEnd"/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Музыка Средней Азии. </w:t>
      </w:r>
      <w:r w:rsidRPr="006627C5">
        <w:rPr>
          <w:rFonts w:ascii="Times New Roman" w:hAnsi="Times New Roman"/>
          <w:color w:val="000000"/>
          <w:sz w:val="28"/>
          <w:lang w:val="ru-RU"/>
        </w:rPr>
        <w:t>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характерных че</w:t>
      </w:r>
      <w:r w:rsidRPr="006627C5">
        <w:rPr>
          <w:rFonts w:ascii="Times New Roman" w:hAnsi="Times New Roman"/>
          <w:color w:val="000000"/>
          <w:sz w:val="28"/>
          <w:lang w:val="ru-RU"/>
        </w:rPr>
        <w:t>рт, типичных элементов музыкального языка (ритм, лад, интонации);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</w:t>
      </w:r>
      <w:r w:rsidRPr="006627C5">
        <w:rPr>
          <w:rFonts w:ascii="Times New Roman" w:hAnsi="Times New Roman"/>
          <w:color w:val="000000"/>
          <w:sz w:val="28"/>
          <w:lang w:val="ru-RU"/>
        </w:rPr>
        <w:t>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</w:t>
      </w:r>
      <w:r w:rsidRPr="006627C5">
        <w:rPr>
          <w:rFonts w:ascii="Times New Roman" w:hAnsi="Times New Roman"/>
          <w:color w:val="000000"/>
          <w:sz w:val="28"/>
          <w:lang w:val="ru-RU"/>
        </w:rPr>
        <w:t>си;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ы других культур в музыке русских композиторов и русские музыкальные цитаты в творчестве зарубежных композиторов).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формы, принципа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развития фольклорного музыкального материала;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6627C5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F3E8C" w:rsidRPr="006627C5" w:rsidRDefault="009F3E8C">
      <w:pPr>
        <w:spacing w:after="0"/>
        <w:ind w:left="120"/>
        <w:rPr>
          <w:lang w:val="ru-RU"/>
        </w:rPr>
      </w:pPr>
    </w:p>
    <w:p w:rsidR="009F3E8C" w:rsidRPr="006627C5" w:rsidRDefault="008031F3">
      <w:pPr>
        <w:spacing w:after="0"/>
        <w:ind w:left="120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3E8C" w:rsidRPr="006627C5" w:rsidRDefault="009F3E8C">
      <w:pPr>
        <w:spacing w:after="0"/>
        <w:ind w:left="120"/>
        <w:rPr>
          <w:lang w:val="ru-RU"/>
        </w:rPr>
      </w:pP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6627C5">
        <w:rPr>
          <w:rFonts w:ascii="Times New Roman" w:hAnsi="Times New Roman"/>
          <w:color w:val="000000"/>
          <w:sz w:val="28"/>
          <w:lang w:val="ru-RU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6627C5">
        <w:rPr>
          <w:rFonts w:ascii="Times New Roman" w:hAnsi="Times New Roman"/>
          <w:color w:val="000000"/>
          <w:sz w:val="28"/>
          <w:lang w:val="ru-RU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6627C5">
        <w:rPr>
          <w:rFonts w:ascii="Times New Roman" w:hAnsi="Times New Roman"/>
          <w:color w:val="000000"/>
          <w:sz w:val="28"/>
          <w:lang w:val="ru-RU"/>
        </w:rPr>
        <w:t>Звонарские приговорки. Колокольность в музыке русских композиторов.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знакомство </w:t>
      </w:r>
      <w:r w:rsidRPr="006627C5">
        <w:rPr>
          <w:rFonts w:ascii="Times New Roman" w:hAnsi="Times New Roman"/>
          <w:color w:val="000000"/>
          <w:sz w:val="28"/>
          <w:lang w:val="ru-RU"/>
        </w:rPr>
        <w:t>с видами колокольных звонов;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6627C5">
        <w:rPr>
          <w:rFonts w:ascii="Times New Roman" w:hAnsi="Times New Roman"/>
          <w:color w:val="000000"/>
          <w:sz w:val="28"/>
          <w:lang w:val="ru-RU"/>
        </w:rPr>
        <w:t>нова и другие);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просмотр документального фильма о колоколах;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</w:t>
      </w:r>
      <w:r w:rsidRPr="006627C5">
        <w:rPr>
          <w:rFonts w:ascii="Times New Roman" w:hAnsi="Times New Roman"/>
          <w:color w:val="000000"/>
          <w:sz w:val="28"/>
          <w:lang w:val="ru-RU"/>
        </w:rPr>
        <w:t>й музыки в творчестве композиторов-классиков.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пр</w:t>
      </w:r>
      <w:r w:rsidRPr="006627C5">
        <w:rPr>
          <w:rFonts w:ascii="Times New Roman" w:hAnsi="Times New Roman"/>
          <w:color w:val="000000"/>
          <w:sz w:val="28"/>
          <w:lang w:val="ru-RU"/>
        </w:rPr>
        <w:t>оизведениями светской музыки, в которых воплощены молитвенные интонации, используется хоральный склад звучания;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 xml:space="preserve">Инструментальная </w:t>
      </w:r>
      <w:r w:rsidRPr="006627C5">
        <w:rPr>
          <w:rFonts w:ascii="Times New Roman" w:hAnsi="Times New Roman"/>
          <w:b/>
          <w:color w:val="000000"/>
          <w:sz w:val="28"/>
          <w:lang w:val="ru-RU"/>
        </w:rPr>
        <w:t>музыка в церкви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</w:t>
      </w:r>
      <w:r w:rsidRPr="006627C5">
        <w:rPr>
          <w:rFonts w:ascii="Times New Roman" w:hAnsi="Times New Roman"/>
          <w:color w:val="000000"/>
          <w:sz w:val="28"/>
          <w:lang w:val="ru-RU"/>
        </w:rPr>
        <w:t>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звуковое исследование – исполнение </w:t>
      </w:r>
      <w:r w:rsidRPr="006627C5">
        <w:rPr>
          <w:rFonts w:ascii="Times New Roman" w:hAnsi="Times New Roman"/>
          <w:color w:val="000000"/>
          <w:sz w:val="28"/>
          <w:lang w:val="ru-RU"/>
        </w:rPr>
        <w:t>(учителем) на синтезаторе знакомых музыкальных произведений тембром органа;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</w:t>
      </w:r>
      <w:r w:rsidRPr="006627C5">
        <w:rPr>
          <w:rFonts w:ascii="Times New Roman" w:hAnsi="Times New Roman"/>
          <w:color w:val="000000"/>
          <w:sz w:val="28"/>
          <w:lang w:val="ru-RU"/>
        </w:rPr>
        <w:t>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</w:t>
      </w:r>
      <w:r w:rsidRPr="006627C5">
        <w:rPr>
          <w:rFonts w:ascii="Times New Roman" w:hAnsi="Times New Roman"/>
          <w:color w:val="000000"/>
          <w:sz w:val="28"/>
          <w:lang w:val="ru-RU"/>
        </w:rPr>
        <w:t>тики, сравнение церковных мелодий и народных песен, мелодий светской музыки;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</w:t>
      </w:r>
      <w:r w:rsidRPr="006627C5">
        <w:rPr>
          <w:rFonts w:ascii="Times New Roman" w:hAnsi="Times New Roman"/>
          <w:color w:val="000000"/>
          <w:sz w:val="28"/>
          <w:lang w:val="ru-RU"/>
        </w:rPr>
        <w:t>ных святым, Христу, Богородице;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Праздничная служба, вокальная (в том числе хоровая) музыка религиозного содержания (по выбору: н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</w:t>
      </w:r>
      <w:r w:rsidRPr="006627C5">
        <w:rPr>
          <w:rFonts w:ascii="Times New Roman" w:hAnsi="Times New Roman"/>
          <w:color w:val="000000"/>
          <w:sz w:val="28"/>
          <w:lang w:val="ru-RU"/>
        </w:rPr>
        <w:t>апример: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</w:t>
      </w:r>
      <w:r w:rsidRPr="006627C5">
        <w:rPr>
          <w:rFonts w:ascii="Times New Roman" w:hAnsi="Times New Roman"/>
          <w:color w:val="000000"/>
          <w:sz w:val="28"/>
          <w:lang w:val="ru-RU"/>
        </w:rPr>
        <w:t>ных богослужений, определение характера музыки, её религиозного содержания;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F3E8C" w:rsidRPr="006627C5" w:rsidRDefault="009F3E8C">
      <w:pPr>
        <w:spacing w:after="0"/>
        <w:ind w:left="120"/>
        <w:rPr>
          <w:lang w:val="ru-RU"/>
        </w:rPr>
      </w:pPr>
    </w:p>
    <w:p w:rsidR="009F3E8C" w:rsidRPr="006627C5" w:rsidRDefault="008031F3">
      <w:pPr>
        <w:spacing w:after="0"/>
        <w:ind w:left="120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F3E8C" w:rsidRPr="006627C5" w:rsidRDefault="009F3E8C">
      <w:pPr>
        <w:spacing w:after="0"/>
        <w:ind w:left="120"/>
        <w:rPr>
          <w:lang w:val="ru-RU"/>
        </w:rPr>
      </w:pP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ких как театрализованные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6627C5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6627C5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6627C5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6627C5">
        <w:rPr>
          <w:rFonts w:ascii="Times New Roman" w:hAnsi="Times New Roman"/>
          <w:color w:val="000000"/>
          <w:sz w:val="28"/>
          <w:lang w:val="ru-RU"/>
        </w:rPr>
        <w:t>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прос</w:t>
      </w:r>
      <w:r w:rsidRPr="006627C5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6627C5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о выбору учителя могут быть представлены фрагменты из опер Н.А. Римского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</w:t>
      </w:r>
      <w:r w:rsidRPr="006627C5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</w:t>
      </w:r>
      <w:r w:rsidRPr="006627C5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6627C5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6627C5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6627C5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6627C5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6627C5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6627C5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 xml:space="preserve"> квест </w:t>
      </w:r>
      <w:r w:rsidRPr="006627C5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Фрагменты, отдельные номера из опер, балетов, музыки к фильмам (например, опера «Иван Сусанин» М.И. Глинки, опера «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6627C5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6627C5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9F3E8C" w:rsidRPr="006627C5" w:rsidRDefault="009F3E8C">
      <w:pPr>
        <w:spacing w:after="0"/>
        <w:ind w:left="120"/>
        <w:rPr>
          <w:lang w:val="ru-RU"/>
        </w:rPr>
      </w:pPr>
    </w:p>
    <w:p w:rsidR="009F3E8C" w:rsidRPr="006627C5" w:rsidRDefault="008031F3">
      <w:pPr>
        <w:spacing w:after="0"/>
        <w:ind w:left="120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6627C5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9F3E8C" w:rsidRPr="006627C5" w:rsidRDefault="009F3E8C">
      <w:pPr>
        <w:spacing w:after="0"/>
        <w:ind w:left="120"/>
        <w:rPr>
          <w:lang w:val="ru-RU"/>
        </w:rPr>
      </w:pP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, от эмбие</w:t>
      </w:r>
      <w:r w:rsidRPr="006627C5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6627C5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обсужд</w:t>
      </w:r>
      <w:r w:rsidRPr="006627C5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6627C5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6627C5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6627C5">
        <w:rPr>
          <w:rFonts w:ascii="Times New Roman" w:hAnsi="Times New Roman"/>
          <w:color w:val="000000"/>
          <w:sz w:val="28"/>
          <w:lang w:val="ru-RU"/>
        </w:rPr>
        <w:t>жи.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6627C5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627C5">
        <w:rPr>
          <w:rFonts w:ascii="Times New Roman" w:hAnsi="Times New Roman"/>
          <w:color w:val="000000"/>
          <w:sz w:val="28"/>
          <w:lang w:val="ru-RU"/>
        </w:rPr>
        <w:t>).</w:t>
      </w:r>
    </w:p>
    <w:p w:rsidR="009F3E8C" w:rsidRPr="006627C5" w:rsidRDefault="009F3E8C">
      <w:pPr>
        <w:spacing w:after="0"/>
        <w:ind w:left="120"/>
        <w:rPr>
          <w:lang w:val="ru-RU"/>
        </w:rPr>
      </w:pPr>
    </w:p>
    <w:p w:rsidR="009F3E8C" w:rsidRPr="006627C5" w:rsidRDefault="008031F3">
      <w:pPr>
        <w:spacing w:after="0"/>
        <w:ind w:left="120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F3E8C" w:rsidRPr="006627C5" w:rsidRDefault="009F3E8C">
      <w:pPr>
        <w:spacing w:after="0"/>
        <w:ind w:left="120"/>
        <w:rPr>
          <w:lang w:val="ru-RU"/>
        </w:rPr>
      </w:pP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6627C5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6627C5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6627C5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</w:t>
      </w:r>
      <w:r w:rsidRPr="006627C5">
        <w:rPr>
          <w:rFonts w:ascii="Times New Roman" w:hAnsi="Times New Roman"/>
          <w:color w:val="000000"/>
          <w:sz w:val="28"/>
          <w:lang w:val="ru-RU"/>
        </w:rPr>
        <w:t>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6627C5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6627C5">
        <w:rPr>
          <w:rFonts w:ascii="Times New Roman" w:hAnsi="Times New Roman"/>
          <w:color w:val="000000"/>
          <w:sz w:val="28"/>
          <w:lang w:val="ru-RU"/>
        </w:rPr>
        <w:t>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6627C5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6627C5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6627C5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6627C5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  <w:proofErr w:type="gramEnd"/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6627C5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6627C5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  <w:proofErr w:type="gramEnd"/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6627C5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 xml:space="preserve"> на ровную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6627C5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6627C5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6627C5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6627C5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6627C5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»;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6627C5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Виды де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6627C5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6627C5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6627C5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6627C5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6627C5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6627C5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6627C5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6627C5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6627C5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6627C5">
        <w:rPr>
          <w:rFonts w:ascii="Times New Roman" w:hAnsi="Times New Roman"/>
          <w:color w:val="000000"/>
          <w:sz w:val="28"/>
          <w:lang w:val="ru-RU"/>
        </w:rPr>
        <w:t>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6627C5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  <w:proofErr w:type="gramEnd"/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6627C5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6627C5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6627C5">
        <w:rPr>
          <w:rFonts w:ascii="Times New Roman" w:hAnsi="Times New Roman"/>
          <w:color w:val="000000"/>
          <w:sz w:val="28"/>
          <w:lang w:val="ru-RU"/>
        </w:rPr>
        <w:t>м;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6627C5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-аккорд,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6627C5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6627C5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6627C5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6627C5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6627C5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F3E8C" w:rsidRPr="006627C5" w:rsidRDefault="009F3E8C">
      <w:pPr>
        <w:rPr>
          <w:lang w:val="ru-RU"/>
        </w:rPr>
        <w:sectPr w:rsidR="009F3E8C" w:rsidRPr="006627C5">
          <w:pgSz w:w="11906" w:h="16383"/>
          <w:pgMar w:top="1134" w:right="850" w:bottom="1134" w:left="1701" w:header="720" w:footer="720" w:gutter="0"/>
          <w:cols w:space="720"/>
        </w:sectPr>
      </w:pP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bookmarkStart w:id="4" w:name="block-22637903"/>
      <w:bookmarkEnd w:id="3"/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9F3E8C" w:rsidRPr="006627C5" w:rsidRDefault="009F3E8C">
      <w:pPr>
        <w:spacing w:after="0" w:line="264" w:lineRule="auto"/>
        <w:ind w:left="120"/>
        <w:jc w:val="both"/>
        <w:rPr>
          <w:lang w:val="ru-RU"/>
        </w:rPr>
      </w:pP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​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6627C5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6627C5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6627C5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6627C5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6627C5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6627C5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6627C5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F3E8C" w:rsidRPr="006627C5" w:rsidRDefault="009F3E8C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9F3E8C" w:rsidRPr="006627C5" w:rsidRDefault="009F3E8C">
      <w:pPr>
        <w:spacing w:after="0" w:line="264" w:lineRule="auto"/>
        <w:ind w:left="120"/>
        <w:jc w:val="both"/>
        <w:rPr>
          <w:lang w:val="ru-RU"/>
        </w:rPr>
      </w:pP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3E8C" w:rsidRPr="006627C5" w:rsidRDefault="009F3E8C">
      <w:pPr>
        <w:spacing w:after="0" w:line="264" w:lineRule="auto"/>
        <w:ind w:left="120"/>
        <w:jc w:val="both"/>
        <w:rPr>
          <w:lang w:val="ru-RU"/>
        </w:rPr>
      </w:pP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6627C5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6627C5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6627C5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6627C5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6627C5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6627C5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6627C5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6627C5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6627C5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6627C5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распоз</w:t>
      </w:r>
      <w:r w:rsidRPr="006627C5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6627C5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6627C5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6627C5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6627C5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6627C5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6627C5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6627C5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6627C5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6627C5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самоорганизации и самоконтроля как часть регулятивных универсальных учебных действий</w:t>
      </w:r>
      <w:r w:rsidRPr="006627C5">
        <w:rPr>
          <w:rFonts w:ascii="Times New Roman" w:hAnsi="Times New Roman"/>
          <w:color w:val="000000"/>
          <w:sz w:val="28"/>
          <w:lang w:val="ru-RU"/>
        </w:rPr>
        <w:t>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6627C5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6627C5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9F3E8C" w:rsidRPr="006627C5" w:rsidRDefault="009F3E8C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9F3E8C" w:rsidRPr="006627C5" w:rsidRDefault="009F3E8C">
      <w:pPr>
        <w:spacing w:after="0" w:line="264" w:lineRule="auto"/>
        <w:ind w:left="120"/>
        <w:jc w:val="both"/>
        <w:rPr>
          <w:lang w:val="ru-RU"/>
        </w:rPr>
      </w:pP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3E8C" w:rsidRPr="006627C5" w:rsidRDefault="009F3E8C">
      <w:pPr>
        <w:spacing w:after="0" w:line="264" w:lineRule="auto"/>
        <w:ind w:left="120"/>
        <w:jc w:val="both"/>
        <w:rPr>
          <w:lang w:val="ru-RU"/>
        </w:rPr>
      </w:pP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6627C5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9F3E8C" w:rsidRPr="006627C5" w:rsidRDefault="009F3E8C">
      <w:pPr>
        <w:spacing w:after="0" w:line="264" w:lineRule="auto"/>
        <w:ind w:left="120"/>
        <w:jc w:val="both"/>
        <w:rPr>
          <w:lang w:val="ru-RU"/>
        </w:rPr>
      </w:pPr>
    </w:p>
    <w:p w:rsidR="009F3E8C" w:rsidRPr="006627C5" w:rsidRDefault="008031F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6627C5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6627C5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6627C5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6627C5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6627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27C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6627C5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6627C5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6627C5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6627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27C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6627C5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6627C5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6627C5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6627C5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6627C5">
        <w:rPr>
          <w:rFonts w:ascii="Times New Roman" w:hAnsi="Times New Roman"/>
          <w:b/>
          <w:color w:val="000000"/>
          <w:sz w:val="28"/>
          <w:lang w:val="ru-RU"/>
        </w:rPr>
        <w:t>обуч</w:t>
      </w:r>
      <w:r w:rsidRPr="006627C5">
        <w:rPr>
          <w:rFonts w:ascii="Times New Roman" w:hAnsi="Times New Roman"/>
          <w:b/>
          <w:color w:val="000000"/>
          <w:sz w:val="28"/>
          <w:lang w:val="ru-RU"/>
        </w:rPr>
        <w:t>ающийся</w:t>
      </w:r>
      <w:proofErr w:type="gramEnd"/>
      <w:r w:rsidRPr="006627C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а и мысли, эстетические переживания, замечать </w:t>
      </w: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6627C5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6627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27C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6627C5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6627C5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6627C5">
        <w:rPr>
          <w:rFonts w:ascii="Times New Roman" w:hAnsi="Times New Roman"/>
          <w:b/>
          <w:color w:val="000000"/>
          <w:sz w:val="28"/>
          <w:lang w:val="ru-RU"/>
        </w:rPr>
        <w:t xml:space="preserve">я модуля № 5 «Духовная музыка» </w:t>
      </w:r>
      <w:proofErr w:type="gramStart"/>
      <w:r w:rsidRPr="006627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27C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6627C5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6627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27C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6627C5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6627C5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  <w:proofErr w:type="gramEnd"/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6627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27C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музыкального к</w:t>
      </w:r>
      <w:r w:rsidRPr="006627C5">
        <w:rPr>
          <w:rFonts w:ascii="Times New Roman" w:hAnsi="Times New Roman"/>
          <w:color w:val="000000"/>
          <w:sz w:val="28"/>
          <w:lang w:val="ru-RU"/>
        </w:rPr>
        <w:t xml:space="preserve">ругозора; 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средства, </w:t>
      </w:r>
      <w:r w:rsidRPr="006627C5">
        <w:rPr>
          <w:rFonts w:ascii="Times New Roman" w:hAnsi="Times New Roman"/>
          <w:color w:val="000000"/>
          <w:sz w:val="28"/>
          <w:lang w:val="ru-RU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</w:t>
      </w:r>
      <w:r w:rsidRPr="006627C5">
        <w:rPr>
          <w:rFonts w:ascii="Times New Roman" w:hAnsi="Times New Roman"/>
          <w:b/>
          <w:color w:val="000000"/>
          <w:sz w:val="28"/>
          <w:lang w:val="ru-RU"/>
        </w:rPr>
        <w:t xml:space="preserve">мота» </w:t>
      </w:r>
      <w:proofErr w:type="gramStart"/>
      <w:r w:rsidRPr="006627C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627C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27C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</w:t>
      </w:r>
      <w:r w:rsidRPr="006627C5">
        <w:rPr>
          <w:rFonts w:ascii="Times New Roman" w:hAnsi="Times New Roman"/>
          <w:color w:val="000000"/>
          <w:sz w:val="28"/>
          <w:lang w:val="ru-RU"/>
        </w:rPr>
        <w:t>ачение соответствующих терминов;</w:t>
      </w:r>
      <w:proofErr w:type="gramEnd"/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</w:t>
      </w:r>
      <w:r w:rsidRPr="006627C5">
        <w:rPr>
          <w:rFonts w:ascii="Times New Roman" w:hAnsi="Times New Roman"/>
          <w:color w:val="000000"/>
          <w:sz w:val="28"/>
          <w:lang w:val="ru-RU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F3E8C" w:rsidRPr="006627C5" w:rsidRDefault="008031F3">
      <w:pPr>
        <w:spacing w:after="0" w:line="264" w:lineRule="auto"/>
        <w:ind w:firstLine="600"/>
        <w:jc w:val="both"/>
        <w:rPr>
          <w:lang w:val="ru-RU"/>
        </w:rPr>
      </w:pPr>
      <w:r w:rsidRPr="006627C5">
        <w:rPr>
          <w:rFonts w:ascii="Times New Roman" w:hAnsi="Times New Roman"/>
          <w:color w:val="000000"/>
          <w:sz w:val="28"/>
          <w:lang w:val="ru-RU"/>
        </w:rPr>
        <w:t>исполня</w:t>
      </w:r>
      <w:r w:rsidRPr="006627C5">
        <w:rPr>
          <w:rFonts w:ascii="Times New Roman" w:hAnsi="Times New Roman"/>
          <w:color w:val="000000"/>
          <w:sz w:val="28"/>
          <w:lang w:val="ru-RU"/>
        </w:rPr>
        <w:t>ть песни с простым мелодическим рисунком.</w:t>
      </w:r>
    </w:p>
    <w:p w:rsidR="009F3E8C" w:rsidRPr="006627C5" w:rsidRDefault="009F3E8C">
      <w:pPr>
        <w:rPr>
          <w:lang w:val="ru-RU"/>
        </w:rPr>
        <w:sectPr w:rsidR="009F3E8C" w:rsidRPr="006627C5">
          <w:pgSz w:w="11906" w:h="16383"/>
          <w:pgMar w:top="1134" w:right="850" w:bottom="1134" w:left="1701" w:header="720" w:footer="720" w:gutter="0"/>
          <w:cols w:space="720"/>
        </w:sectPr>
      </w:pPr>
    </w:p>
    <w:p w:rsidR="009F3E8C" w:rsidRDefault="008031F3">
      <w:pPr>
        <w:spacing w:after="0"/>
        <w:ind w:left="120"/>
      </w:pPr>
      <w:bookmarkStart w:id="7" w:name="block-22637904"/>
      <w:bookmarkEnd w:id="4"/>
      <w:r w:rsidRPr="006627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3E8C" w:rsidRDefault="00803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9F3E8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</w:t>
            </w:r>
            <w:proofErr w:type="gramStart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 w:rsidRPr="00662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«Вечерняя сказка» А.И. Хачатуряна; «Колыбельная медведицы» сл. Яковлева, муз.</w:t>
            </w:r>
            <w:proofErr w:type="gramEnd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 w:rsidRPr="00662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танец), Кофе (арабский танец), Чай (китайский танец),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Томита электронная обработка пьесы М.П. Мусоргского «Балет невылупившихся птенцов» из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</w:tbl>
    <w:p w:rsidR="009F3E8C" w:rsidRDefault="009F3E8C">
      <w:pPr>
        <w:sectPr w:rsidR="009F3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E8C" w:rsidRDefault="00803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F3E8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 w:rsidRPr="00662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Оптиной Пустыни;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 w:rsidRPr="00662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</w:tbl>
    <w:p w:rsidR="009F3E8C" w:rsidRDefault="009F3E8C">
      <w:pPr>
        <w:sectPr w:rsidR="009F3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E8C" w:rsidRDefault="00803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F3E8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 w:rsidRPr="00662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 w:rsidRPr="00662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пера «Война и мир»;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</w:tbl>
    <w:p w:rsidR="009F3E8C" w:rsidRDefault="009F3E8C">
      <w:pPr>
        <w:sectPr w:rsidR="009F3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E8C" w:rsidRDefault="00803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F3E8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</w:t>
            </w:r>
            <w:proofErr w:type="gramStart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 w:rsidRPr="00662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 w:rsidRPr="00662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7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</w:tbl>
    <w:p w:rsidR="009F3E8C" w:rsidRDefault="009F3E8C">
      <w:pPr>
        <w:sectPr w:rsidR="009F3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E8C" w:rsidRDefault="009F3E8C">
      <w:pPr>
        <w:sectPr w:rsidR="009F3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E8C" w:rsidRDefault="008031F3">
      <w:pPr>
        <w:spacing w:after="0"/>
        <w:ind w:left="120"/>
      </w:pPr>
      <w:bookmarkStart w:id="8" w:name="block-2263790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3E8C" w:rsidRDefault="00803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F3E8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</w:tbl>
    <w:p w:rsidR="009F3E8C" w:rsidRDefault="009F3E8C">
      <w:pPr>
        <w:sectPr w:rsidR="009F3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E8C" w:rsidRDefault="00803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F3E8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</w:tbl>
    <w:p w:rsidR="009F3E8C" w:rsidRDefault="009F3E8C">
      <w:pPr>
        <w:sectPr w:rsidR="009F3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E8C" w:rsidRDefault="00803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F3E8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</w:tr>
      <w:tr w:rsidR="009F3E8C" w:rsidRPr="006627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</w:tbl>
    <w:p w:rsidR="009F3E8C" w:rsidRDefault="009F3E8C">
      <w:pPr>
        <w:sectPr w:rsidR="009F3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E8C" w:rsidRDefault="00803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F3E8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E8C" w:rsidRDefault="009F3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8C" w:rsidRDefault="009F3E8C"/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F3E8C" w:rsidRPr="006627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7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F3E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3E8C" w:rsidRDefault="009F3E8C">
            <w:pPr>
              <w:spacing w:after="0"/>
              <w:ind w:left="135"/>
            </w:pPr>
          </w:p>
        </w:tc>
      </w:tr>
      <w:tr w:rsidR="009F3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Pr="006627C5" w:rsidRDefault="008031F3">
            <w:pPr>
              <w:spacing w:after="0"/>
              <w:ind w:left="135"/>
              <w:rPr>
                <w:lang w:val="ru-RU"/>
              </w:rPr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 w:rsidRPr="0066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3E8C" w:rsidRDefault="00803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8C" w:rsidRDefault="009F3E8C"/>
        </w:tc>
      </w:tr>
    </w:tbl>
    <w:p w:rsidR="009F3E8C" w:rsidRDefault="009F3E8C">
      <w:pPr>
        <w:sectPr w:rsidR="009F3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E8C" w:rsidRDefault="009F3E8C">
      <w:pPr>
        <w:sectPr w:rsidR="009F3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E8C" w:rsidRDefault="008031F3">
      <w:pPr>
        <w:spacing w:after="0"/>
        <w:ind w:left="120"/>
      </w:pPr>
      <w:bookmarkStart w:id="9" w:name="block-2263790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3E8C" w:rsidRDefault="008031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3E8C" w:rsidRDefault="008031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F3E8C" w:rsidRDefault="008031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F3E8C" w:rsidRDefault="008031F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F3E8C" w:rsidRDefault="008031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F3E8C" w:rsidRDefault="008031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F3E8C" w:rsidRDefault="009F3E8C">
      <w:pPr>
        <w:spacing w:after="0"/>
        <w:ind w:left="120"/>
      </w:pPr>
    </w:p>
    <w:p w:rsidR="009F3E8C" w:rsidRPr="006627C5" w:rsidRDefault="008031F3">
      <w:pPr>
        <w:spacing w:after="0" w:line="480" w:lineRule="auto"/>
        <w:ind w:left="120"/>
        <w:rPr>
          <w:lang w:val="ru-RU"/>
        </w:rPr>
      </w:pPr>
      <w:r w:rsidRPr="006627C5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6627C5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9F3E8C" w:rsidRDefault="008031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F3E8C" w:rsidRDefault="009F3E8C">
      <w:pPr>
        <w:sectPr w:rsidR="009F3E8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031F3" w:rsidRDefault="008031F3"/>
    <w:sectPr w:rsidR="008031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F3E8C"/>
    <w:rsid w:val="006627C5"/>
    <w:rsid w:val="008031F3"/>
    <w:rsid w:val="009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6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2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16794</Words>
  <Characters>95728</Characters>
  <Application>Microsoft Office Word</Application>
  <DocSecurity>0</DocSecurity>
  <Lines>797</Lines>
  <Paragraphs>224</Paragraphs>
  <ScaleCrop>false</ScaleCrop>
  <Company/>
  <LinksUpToDate>false</LinksUpToDate>
  <CharactersWithSpaces>112298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2023-10-19T14:34:00Z</dcterms:created>
  <dcterms:modified xsi:type="dcterms:W3CDTF">2023-10-19T14:35:00Z</dcterms:modified>
</cp:coreProperties>
</file>