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5EB" w:rsidRDefault="00ED75EB">
      <w:pPr>
        <w:spacing w:after="0"/>
        <w:ind w:left="120"/>
      </w:pPr>
      <w:bookmarkStart w:id="0" w:name="block-26156580"/>
    </w:p>
    <w:p w:rsidR="00ED75EB" w:rsidRDefault="00130C0E">
      <w:pPr>
        <w:sectPr w:rsidR="00ED75EB">
          <w:pgSz w:w="11906" w:h="16383"/>
          <w:pgMar w:top="1134" w:right="850" w:bottom="1134" w:left="1701" w:header="720" w:footer="720" w:gutter="0"/>
          <w:cols w:space="720"/>
        </w:sectPr>
      </w:pPr>
      <w:r w:rsidRPr="00130C0E">
        <w:rPr>
          <w:noProof/>
          <w:lang w:val="ru-RU" w:eastAsia="ru-RU"/>
        </w:rPr>
        <w:drawing>
          <wp:inline distT="0" distB="0" distL="0" distR="0">
            <wp:extent cx="5940425" cy="8168084"/>
            <wp:effectExtent l="0" t="0" r="0" b="0"/>
            <wp:docPr id="1" name="Рисунок 1" descr="D:\1 СИСТЕМНАЯ ПАПКА\Рабочий стол\зубалжат\вероятность и статистик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 СИСТЕМНАЯ ПАПКА\Рабочий стол\зубалжат\вероятность и статистика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ED75EB" w:rsidRPr="00130C0E" w:rsidRDefault="00130C0E">
      <w:pPr>
        <w:spacing w:after="0" w:line="264" w:lineRule="auto"/>
        <w:ind w:left="120"/>
        <w:jc w:val="both"/>
        <w:rPr>
          <w:lang w:val="ru-RU"/>
        </w:rPr>
      </w:pPr>
      <w:bookmarkStart w:id="2" w:name="block-26156579"/>
      <w:bookmarkEnd w:id="0"/>
      <w:r w:rsidRPr="00130C0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D75EB" w:rsidRPr="00130C0E" w:rsidRDefault="00ED75EB">
      <w:pPr>
        <w:spacing w:after="0" w:line="264" w:lineRule="auto"/>
        <w:ind w:left="120"/>
        <w:jc w:val="both"/>
        <w:rPr>
          <w:lang w:val="ru-RU"/>
        </w:rPr>
      </w:pPr>
    </w:p>
    <w:p w:rsidR="00ED75EB" w:rsidRPr="00130C0E" w:rsidRDefault="00130C0E">
      <w:pPr>
        <w:spacing w:after="0" w:line="264" w:lineRule="auto"/>
        <w:ind w:firstLine="600"/>
        <w:jc w:val="both"/>
        <w:rPr>
          <w:lang w:val="ru-RU"/>
        </w:rPr>
      </w:pPr>
      <w:r w:rsidRPr="00130C0E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</w:t>
      </w:r>
      <w:r w:rsidRPr="00130C0E">
        <w:rPr>
          <w:rFonts w:ascii="Times New Roman" w:hAnsi="Times New Roman"/>
          <w:color w:val="000000"/>
          <w:sz w:val="28"/>
          <w:lang w:val="ru-RU"/>
        </w:rPr>
        <w:t xml:space="preserve">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</w:t>
      </w:r>
      <w:r w:rsidRPr="00130C0E">
        <w:rPr>
          <w:rFonts w:ascii="Times New Roman" w:hAnsi="Times New Roman"/>
          <w:color w:val="000000"/>
          <w:sz w:val="28"/>
          <w:lang w:val="ru-RU"/>
        </w:rPr>
        <w:t>ния и для успешной профессиональной карьеры.</w:t>
      </w:r>
    </w:p>
    <w:p w:rsidR="00ED75EB" w:rsidRPr="00130C0E" w:rsidRDefault="00130C0E">
      <w:pPr>
        <w:spacing w:after="0" w:line="264" w:lineRule="auto"/>
        <w:ind w:firstLine="600"/>
        <w:jc w:val="both"/>
        <w:rPr>
          <w:lang w:val="ru-RU"/>
        </w:rPr>
      </w:pPr>
      <w:r w:rsidRPr="00130C0E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</w:t>
      </w:r>
      <w:r w:rsidRPr="00130C0E">
        <w:rPr>
          <w:rFonts w:ascii="Times New Roman" w:hAnsi="Times New Roman"/>
          <w:color w:val="000000"/>
          <w:sz w:val="28"/>
          <w:lang w:val="ru-RU"/>
        </w:rPr>
        <w:t>вероятностное и статистическое мышление.</w:t>
      </w:r>
    </w:p>
    <w:p w:rsidR="00ED75EB" w:rsidRPr="00130C0E" w:rsidRDefault="00130C0E">
      <w:pPr>
        <w:spacing w:after="0" w:line="264" w:lineRule="auto"/>
        <w:ind w:firstLine="600"/>
        <w:jc w:val="both"/>
        <w:rPr>
          <w:lang w:val="ru-RU"/>
        </w:rPr>
      </w:pPr>
      <w:r w:rsidRPr="00130C0E">
        <w:rPr>
          <w:rFonts w:ascii="Times New Roman" w:hAnsi="Times New Roman"/>
          <w:color w:val="000000"/>
          <w:sz w:val="28"/>
          <w:lang w:val="ru-RU"/>
        </w:rPr>
        <w:t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</w:t>
      </w:r>
      <w:r w:rsidRPr="00130C0E">
        <w:rPr>
          <w:rFonts w:ascii="Times New Roman" w:hAnsi="Times New Roman"/>
          <w:color w:val="000000"/>
          <w:sz w:val="28"/>
          <w:lang w:val="ru-RU"/>
        </w:rPr>
        <w:t xml:space="preserve">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ED75EB" w:rsidRPr="00130C0E" w:rsidRDefault="00130C0E">
      <w:pPr>
        <w:spacing w:after="0" w:line="264" w:lineRule="auto"/>
        <w:ind w:firstLine="600"/>
        <w:jc w:val="both"/>
        <w:rPr>
          <w:lang w:val="ru-RU"/>
        </w:rPr>
      </w:pPr>
      <w:r w:rsidRPr="00130C0E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</w:t>
      </w:r>
      <w:r w:rsidRPr="00130C0E">
        <w:rPr>
          <w:rFonts w:ascii="Times New Roman" w:hAnsi="Times New Roman"/>
          <w:color w:val="000000"/>
          <w:sz w:val="28"/>
          <w:lang w:val="ru-RU"/>
        </w:rPr>
        <w:t>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</w:t>
      </w:r>
      <w:r w:rsidRPr="00130C0E">
        <w:rPr>
          <w:rFonts w:ascii="Times New Roman" w:hAnsi="Times New Roman"/>
          <w:color w:val="000000"/>
          <w:sz w:val="28"/>
          <w:lang w:val="ru-RU"/>
        </w:rPr>
        <w:t>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</w:t>
      </w:r>
      <w:r w:rsidRPr="00130C0E">
        <w:rPr>
          <w:rFonts w:ascii="Times New Roman" w:hAnsi="Times New Roman"/>
          <w:color w:val="000000"/>
          <w:sz w:val="28"/>
          <w:lang w:val="ru-RU"/>
        </w:rPr>
        <w:t>тистики как источника социально значимой информации и закладываются основы вероятностного мышления.</w:t>
      </w:r>
    </w:p>
    <w:p w:rsidR="00ED75EB" w:rsidRPr="00130C0E" w:rsidRDefault="00130C0E">
      <w:pPr>
        <w:spacing w:after="0" w:line="264" w:lineRule="auto"/>
        <w:ind w:firstLine="600"/>
        <w:jc w:val="both"/>
        <w:rPr>
          <w:lang w:val="ru-RU"/>
        </w:rPr>
      </w:pPr>
      <w:r w:rsidRPr="00130C0E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</w:t>
      </w:r>
      <w:r w:rsidRPr="00130C0E">
        <w:rPr>
          <w:rFonts w:ascii="Times New Roman" w:hAnsi="Times New Roman"/>
          <w:color w:val="000000"/>
          <w:sz w:val="28"/>
          <w:lang w:val="ru-RU"/>
        </w:rPr>
        <w:t>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ED75EB" w:rsidRPr="00130C0E" w:rsidRDefault="00130C0E">
      <w:pPr>
        <w:spacing w:after="0" w:line="264" w:lineRule="auto"/>
        <w:ind w:firstLine="600"/>
        <w:jc w:val="both"/>
        <w:rPr>
          <w:lang w:val="ru-RU"/>
        </w:rPr>
      </w:pPr>
      <w:r w:rsidRPr="00130C0E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</w:t>
      </w:r>
      <w:r w:rsidRPr="00130C0E">
        <w:rPr>
          <w:rFonts w:ascii="Times New Roman" w:hAnsi="Times New Roman"/>
          <w:color w:val="000000"/>
          <w:sz w:val="28"/>
          <w:lang w:val="ru-RU"/>
        </w:rPr>
        <w:t>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</w:t>
      </w:r>
      <w:r w:rsidRPr="00130C0E">
        <w:rPr>
          <w:rFonts w:ascii="Times New Roman" w:hAnsi="Times New Roman"/>
          <w:color w:val="000000"/>
          <w:sz w:val="28"/>
          <w:lang w:val="ru-RU"/>
        </w:rPr>
        <w:t xml:space="preserve">ывать и интерпретировать </w:t>
      </w:r>
      <w:r w:rsidRPr="00130C0E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ED75EB" w:rsidRPr="00130C0E" w:rsidRDefault="00130C0E">
      <w:pPr>
        <w:spacing w:after="0" w:line="264" w:lineRule="auto"/>
        <w:ind w:firstLine="600"/>
        <w:jc w:val="both"/>
        <w:rPr>
          <w:lang w:val="ru-RU"/>
        </w:rPr>
      </w:pPr>
      <w:r w:rsidRPr="00130C0E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</w:t>
      </w:r>
      <w:r w:rsidRPr="00130C0E">
        <w:rPr>
          <w:rFonts w:ascii="Times New Roman" w:hAnsi="Times New Roman"/>
          <w:color w:val="000000"/>
          <w:sz w:val="28"/>
          <w:lang w:val="ru-RU"/>
        </w:rPr>
        <w:t>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ED75EB" w:rsidRPr="00130C0E" w:rsidRDefault="00130C0E">
      <w:pPr>
        <w:spacing w:after="0" w:line="264" w:lineRule="auto"/>
        <w:ind w:firstLine="600"/>
        <w:jc w:val="both"/>
        <w:rPr>
          <w:lang w:val="ru-RU"/>
        </w:rPr>
      </w:pPr>
      <w:r w:rsidRPr="00130C0E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</w:t>
      </w:r>
      <w:r w:rsidRPr="00130C0E">
        <w:rPr>
          <w:rFonts w:ascii="Times New Roman" w:hAnsi="Times New Roman"/>
          <w:color w:val="000000"/>
          <w:sz w:val="28"/>
          <w:lang w:val="ru-RU"/>
        </w:rPr>
        <w:t>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</w:t>
      </w:r>
      <w:r w:rsidRPr="00130C0E">
        <w:rPr>
          <w:rFonts w:ascii="Times New Roman" w:hAnsi="Times New Roman"/>
          <w:color w:val="000000"/>
          <w:sz w:val="28"/>
          <w:lang w:val="ru-RU"/>
        </w:rPr>
        <w:t>лее сложные задачи. В учебный курс входят начальные представления о случайных величинах и их числовых характеристиках.</w:t>
      </w:r>
    </w:p>
    <w:p w:rsidR="00ED75EB" w:rsidRPr="00130C0E" w:rsidRDefault="00130C0E">
      <w:pPr>
        <w:spacing w:after="0" w:line="264" w:lineRule="auto"/>
        <w:ind w:firstLine="600"/>
        <w:jc w:val="both"/>
        <w:rPr>
          <w:lang w:val="ru-RU"/>
        </w:rPr>
      </w:pPr>
      <w:r w:rsidRPr="00130C0E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</w:t>
      </w:r>
      <w:r w:rsidRPr="00130C0E">
        <w:rPr>
          <w:rFonts w:ascii="Times New Roman" w:hAnsi="Times New Roman"/>
          <w:color w:val="000000"/>
          <w:sz w:val="28"/>
          <w:lang w:val="ru-RU"/>
        </w:rPr>
        <w:t>ры применения для решения задач, а также использования в других математических курсах и учебных предметах.</w:t>
      </w:r>
    </w:p>
    <w:p w:rsidR="00ED75EB" w:rsidRPr="00130C0E" w:rsidRDefault="00130C0E">
      <w:pPr>
        <w:spacing w:after="0" w:line="264" w:lineRule="auto"/>
        <w:ind w:firstLine="600"/>
        <w:jc w:val="both"/>
        <w:rPr>
          <w:lang w:val="ru-RU"/>
        </w:rPr>
      </w:pPr>
      <w:r w:rsidRPr="00130C0E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</w:t>
      </w:r>
      <w:r w:rsidRPr="00130C0E">
        <w:rPr>
          <w:rFonts w:ascii="Times New Roman" w:hAnsi="Times New Roman"/>
          <w:color w:val="000000"/>
          <w:sz w:val="28"/>
          <w:lang w:val="ru-RU"/>
        </w:rPr>
        <w:t>ость», «Элементы комбинаторики», «Введение в теорию графов».</w:t>
      </w:r>
    </w:p>
    <w:p w:rsidR="00ED75EB" w:rsidRPr="00130C0E" w:rsidRDefault="00130C0E">
      <w:pPr>
        <w:spacing w:after="0" w:line="264" w:lineRule="auto"/>
        <w:ind w:firstLine="600"/>
        <w:jc w:val="both"/>
        <w:rPr>
          <w:lang w:val="ru-RU"/>
        </w:rPr>
      </w:pPr>
      <w:bookmarkStart w:id="3" w:name="b3c9237e-6172-48ee-b1c7-f6774da89513"/>
      <w:r w:rsidRPr="00130C0E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3"/>
    </w:p>
    <w:p w:rsidR="00ED75EB" w:rsidRPr="00130C0E" w:rsidRDefault="00ED75EB">
      <w:pPr>
        <w:rPr>
          <w:lang w:val="ru-RU"/>
        </w:rPr>
        <w:sectPr w:rsidR="00ED75EB" w:rsidRPr="00130C0E">
          <w:pgSz w:w="11906" w:h="16383"/>
          <w:pgMar w:top="1134" w:right="850" w:bottom="1134" w:left="1701" w:header="720" w:footer="720" w:gutter="0"/>
          <w:cols w:space="720"/>
        </w:sectPr>
      </w:pPr>
    </w:p>
    <w:p w:rsidR="00ED75EB" w:rsidRPr="00130C0E" w:rsidRDefault="00130C0E">
      <w:pPr>
        <w:spacing w:after="0" w:line="264" w:lineRule="auto"/>
        <w:ind w:left="120"/>
        <w:jc w:val="both"/>
        <w:rPr>
          <w:lang w:val="ru-RU"/>
        </w:rPr>
      </w:pPr>
      <w:bookmarkStart w:id="4" w:name="block-26156574"/>
      <w:bookmarkEnd w:id="2"/>
      <w:r w:rsidRPr="00130C0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D75EB" w:rsidRPr="00130C0E" w:rsidRDefault="00ED75EB">
      <w:pPr>
        <w:spacing w:after="0" w:line="264" w:lineRule="auto"/>
        <w:ind w:left="120"/>
        <w:jc w:val="both"/>
        <w:rPr>
          <w:lang w:val="ru-RU"/>
        </w:rPr>
      </w:pPr>
    </w:p>
    <w:p w:rsidR="00ED75EB" w:rsidRPr="00130C0E" w:rsidRDefault="00130C0E">
      <w:pPr>
        <w:spacing w:after="0" w:line="264" w:lineRule="auto"/>
        <w:ind w:left="120"/>
        <w:jc w:val="both"/>
        <w:rPr>
          <w:lang w:val="ru-RU"/>
        </w:rPr>
      </w:pPr>
      <w:r w:rsidRPr="00130C0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D75EB" w:rsidRPr="00130C0E" w:rsidRDefault="00ED75EB">
      <w:pPr>
        <w:spacing w:after="0" w:line="264" w:lineRule="auto"/>
        <w:ind w:left="120"/>
        <w:jc w:val="both"/>
        <w:rPr>
          <w:lang w:val="ru-RU"/>
        </w:rPr>
      </w:pPr>
    </w:p>
    <w:p w:rsidR="00ED75EB" w:rsidRPr="00130C0E" w:rsidRDefault="00130C0E">
      <w:pPr>
        <w:spacing w:after="0" w:line="264" w:lineRule="auto"/>
        <w:ind w:firstLine="600"/>
        <w:jc w:val="both"/>
        <w:rPr>
          <w:lang w:val="ru-RU"/>
        </w:rPr>
      </w:pPr>
      <w:r w:rsidRPr="00130C0E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</w:t>
      </w:r>
      <w:r w:rsidRPr="00130C0E">
        <w:rPr>
          <w:rFonts w:ascii="Times New Roman" w:hAnsi="Times New Roman"/>
          <w:color w:val="000000"/>
          <w:sz w:val="28"/>
          <w:lang w:val="ru-RU"/>
        </w:rPr>
        <w:t>спользование и интерпретация данных.</w:t>
      </w:r>
    </w:p>
    <w:p w:rsidR="00ED75EB" w:rsidRPr="00130C0E" w:rsidRDefault="00130C0E">
      <w:pPr>
        <w:spacing w:after="0" w:line="264" w:lineRule="auto"/>
        <w:ind w:firstLine="600"/>
        <w:jc w:val="both"/>
        <w:rPr>
          <w:lang w:val="ru-RU"/>
        </w:rPr>
      </w:pPr>
      <w:r w:rsidRPr="00130C0E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ED75EB" w:rsidRPr="00130C0E" w:rsidRDefault="00130C0E">
      <w:pPr>
        <w:spacing w:after="0" w:line="264" w:lineRule="auto"/>
        <w:ind w:firstLine="600"/>
        <w:jc w:val="both"/>
        <w:rPr>
          <w:lang w:val="ru-RU"/>
        </w:rPr>
      </w:pPr>
      <w:r w:rsidRPr="00130C0E">
        <w:rPr>
          <w:rFonts w:ascii="Times New Roman" w:hAnsi="Times New Roman"/>
          <w:color w:val="000000"/>
          <w:sz w:val="28"/>
          <w:lang w:val="ru-RU"/>
        </w:rPr>
        <w:t xml:space="preserve">Случайный эксперимент (опыт) и случайное событие. Вероятность и </w:t>
      </w:r>
      <w:r w:rsidRPr="00130C0E">
        <w:rPr>
          <w:rFonts w:ascii="Times New Roman" w:hAnsi="Times New Roman"/>
          <w:color w:val="000000"/>
          <w:sz w:val="28"/>
          <w:lang w:val="ru-RU"/>
        </w:rPr>
        <w:t>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ED75EB" w:rsidRPr="00130C0E" w:rsidRDefault="00130C0E">
      <w:pPr>
        <w:spacing w:after="0" w:line="264" w:lineRule="auto"/>
        <w:ind w:firstLine="600"/>
        <w:jc w:val="both"/>
        <w:rPr>
          <w:lang w:val="ru-RU"/>
        </w:rPr>
      </w:pPr>
      <w:r w:rsidRPr="00130C0E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</w:t>
      </w:r>
      <w:r w:rsidRPr="00130C0E">
        <w:rPr>
          <w:rFonts w:ascii="Times New Roman" w:hAnsi="Times New Roman"/>
          <w:color w:val="000000"/>
          <w:sz w:val="28"/>
          <w:lang w:val="ru-RU"/>
        </w:rPr>
        <w:t>лы. Пути в графах. Обход графа (эйлеров путь). Представление об ориентированном графе. Решение задач с помощью графов.</w:t>
      </w:r>
    </w:p>
    <w:p w:rsidR="00ED75EB" w:rsidRPr="00130C0E" w:rsidRDefault="00130C0E">
      <w:pPr>
        <w:spacing w:after="0" w:line="264" w:lineRule="auto"/>
        <w:ind w:left="120"/>
        <w:jc w:val="both"/>
        <w:rPr>
          <w:lang w:val="ru-RU"/>
        </w:rPr>
      </w:pPr>
      <w:r w:rsidRPr="00130C0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D75EB" w:rsidRPr="00130C0E" w:rsidRDefault="00ED75EB">
      <w:pPr>
        <w:spacing w:after="0" w:line="264" w:lineRule="auto"/>
        <w:ind w:left="120"/>
        <w:jc w:val="both"/>
        <w:rPr>
          <w:lang w:val="ru-RU"/>
        </w:rPr>
      </w:pPr>
    </w:p>
    <w:p w:rsidR="00ED75EB" w:rsidRPr="00130C0E" w:rsidRDefault="00130C0E">
      <w:pPr>
        <w:spacing w:after="0" w:line="264" w:lineRule="auto"/>
        <w:ind w:firstLine="600"/>
        <w:jc w:val="both"/>
        <w:rPr>
          <w:lang w:val="ru-RU"/>
        </w:rPr>
      </w:pPr>
      <w:r w:rsidRPr="00130C0E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ED75EB" w:rsidRPr="00130C0E" w:rsidRDefault="00130C0E">
      <w:pPr>
        <w:spacing w:after="0" w:line="264" w:lineRule="auto"/>
        <w:ind w:firstLine="600"/>
        <w:jc w:val="both"/>
        <w:rPr>
          <w:lang w:val="ru-RU"/>
        </w:rPr>
      </w:pPr>
      <w:r w:rsidRPr="00130C0E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</w:t>
      </w:r>
      <w:r w:rsidRPr="00130C0E">
        <w:rPr>
          <w:rFonts w:ascii="Times New Roman" w:hAnsi="Times New Roman"/>
          <w:color w:val="000000"/>
          <w:sz w:val="28"/>
          <w:lang w:val="ru-RU"/>
        </w:rPr>
        <w:t>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ED75EB" w:rsidRPr="00130C0E" w:rsidRDefault="00130C0E">
      <w:pPr>
        <w:spacing w:after="0" w:line="264" w:lineRule="auto"/>
        <w:ind w:firstLine="600"/>
        <w:jc w:val="both"/>
        <w:rPr>
          <w:lang w:val="ru-RU"/>
        </w:rPr>
      </w:pPr>
      <w:r w:rsidRPr="00130C0E">
        <w:rPr>
          <w:rFonts w:ascii="Times New Roman" w:hAnsi="Times New Roman"/>
          <w:color w:val="000000"/>
          <w:sz w:val="28"/>
          <w:lang w:val="ru-RU"/>
        </w:rPr>
        <w:t xml:space="preserve">Измерение </w:t>
      </w:r>
      <w:r w:rsidRPr="00130C0E">
        <w:rPr>
          <w:rFonts w:ascii="Times New Roman" w:hAnsi="Times New Roman"/>
          <w:color w:val="000000"/>
          <w:sz w:val="28"/>
          <w:lang w:val="ru-RU"/>
        </w:rPr>
        <w:t>рассеивания данных. Дисперсия и стандартное отклонение числовых наборов. Диаграмма рассеивания.</w:t>
      </w:r>
    </w:p>
    <w:p w:rsidR="00ED75EB" w:rsidRPr="00130C0E" w:rsidRDefault="00130C0E">
      <w:pPr>
        <w:spacing w:after="0" w:line="264" w:lineRule="auto"/>
        <w:ind w:firstLine="600"/>
        <w:jc w:val="both"/>
        <w:rPr>
          <w:lang w:val="ru-RU"/>
        </w:rPr>
      </w:pPr>
      <w:r w:rsidRPr="00130C0E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</w:t>
      </w:r>
      <w:r w:rsidRPr="00130C0E">
        <w:rPr>
          <w:rFonts w:ascii="Times New Roman" w:hAnsi="Times New Roman"/>
          <w:color w:val="000000"/>
          <w:sz w:val="28"/>
          <w:lang w:val="ru-RU"/>
        </w:rPr>
        <w:t>овероятными и практически достоверными событиями в природе, обществе и науке.</w:t>
      </w:r>
    </w:p>
    <w:p w:rsidR="00ED75EB" w:rsidRPr="00130C0E" w:rsidRDefault="00130C0E">
      <w:pPr>
        <w:spacing w:after="0" w:line="264" w:lineRule="auto"/>
        <w:ind w:firstLine="600"/>
        <w:jc w:val="both"/>
        <w:rPr>
          <w:lang w:val="ru-RU"/>
        </w:rPr>
      </w:pPr>
      <w:r w:rsidRPr="00130C0E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ED75EB" w:rsidRPr="00130C0E" w:rsidRDefault="00130C0E">
      <w:pPr>
        <w:spacing w:after="0" w:line="264" w:lineRule="auto"/>
        <w:ind w:firstLine="600"/>
        <w:jc w:val="both"/>
        <w:rPr>
          <w:lang w:val="ru-RU"/>
        </w:rPr>
      </w:pPr>
      <w:r w:rsidRPr="00130C0E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130C0E">
        <w:rPr>
          <w:rFonts w:ascii="Times New Roman" w:hAnsi="Times New Roman"/>
          <w:color w:val="000000"/>
          <w:sz w:val="28"/>
          <w:lang w:val="ru-RU"/>
        </w:rPr>
        <w:lastRenderedPageBreak/>
        <w:t>нахо</w:t>
      </w:r>
      <w:r w:rsidRPr="00130C0E">
        <w:rPr>
          <w:rFonts w:ascii="Times New Roman" w:hAnsi="Times New Roman"/>
          <w:color w:val="000000"/>
          <w:sz w:val="28"/>
          <w:lang w:val="ru-RU"/>
        </w:rPr>
        <w:t>ждение вероятностей с помощью дерева случайного эксперимента, диаграмм Эйлера.</w:t>
      </w:r>
    </w:p>
    <w:p w:rsidR="00ED75EB" w:rsidRPr="00130C0E" w:rsidRDefault="00130C0E">
      <w:pPr>
        <w:spacing w:after="0" w:line="264" w:lineRule="auto"/>
        <w:ind w:left="120"/>
        <w:jc w:val="both"/>
        <w:rPr>
          <w:lang w:val="ru-RU"/>
        </w:rPr>
      </w:pPr>
      <w:r w:rsidRPr="00130C0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D75EB" w:rsidRPr="00130C0E" w:rsidRDefault="00ED75EB">
      <w:pPr>
        <w:spacing w:after="0" w:line="264" w:lineRule="auto"/>
        <w:ind w:left="120"/>
        <w:jc w:val="both"/>
        <w:rPr>
          <w:lang w:val="ru-RU"/>
        </w:rPr>
      </w:pPr>
    </w:p>
    <w:p w:rsidR="00ED75EB" w:rsidRPr="00130C0E" w:rsidRDefault="00130C0E">
      <w:pPr>
        <w:spacing w:after="0" w:line="264" w:lineRule="auto"/>
        <w:ind w:firstLine="600"/>
        <w:jc w:val="both"/>
        <w:rPr>
          <w:lang w:val="ru-RU"/>
        </w:rPr>
      </w:pPr>
      <w:r w:rsidRPr="00130C0E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ED75EB" w:rsidRPr="00130C0E" w:rsidRDefault="00130C0E">
      <w:pPr>
        <w:spacing w:after="0" w:line="264" w:lineRule="auto"/>
        <w:ind w:firstLine="600"/>
        <w:jc w:val="both"/>
        <w:rPr>
          <w:lang w:val="ru-RU"/>
        </w:rPr>
      </w:pPr>
      <w:r w:rsidRPr="00130C0E">
        <w:rPr>
          <w:rFonts w:ascii="Times New Roman" w:hAnsi="Times New Roman"/>
          <w:color w:val="000000"/>
          <w:sz w:val="28"/>
          <w:lang w:val="ru-RU"/>
        </w:rPr>
        <w:t>Перестановки и факториа</w:t>
      </w:r>
      <w:r w:rsidRPr="00130C0E">
        <w:rPr>
          <w:rFonts w:ascii="Times New Roman" w:hAnsi="Times New Roman"/>
          <w:color w:val="000000"/>
          <w:sz w:val="28"/>
          <w:lang w:val="ru-RU"/>
        </w:rPr>
        <w:t>л. Сочетания и число сочетаний. Треугольник Паскаля. Решение задач с использованием комбинаторики.</w:t>
      </w:r>
    </w:p>
    <w:p w:rsidR="00ED75EB" w:rsidRPr="00130C0E" w:rsidRDefault="00130C0E">
      <w:pPr>
        <w:spacing w:after="0" w:line="264" w:lineRule="auto"/>
        <w:ind w:firstLine="600"/>
        <w:jc w:val="both"/>
        <w:rPr>
          <w:lang w:val="ru-RU"/>
        </w:rPr>
      </w:pPr>
      <w:r w:rsidRPr="00130C0E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ED75EB" w:rsidRPr="00130C0E" w:rsidRDefault="00130C0E">
      <w:pPr>
        <w:spacing w:after="0" w:line="264" w:lineRule="auto"/>
        <w:ind w:firstLine="600"/>
        <w:jc w:val="both"/>
        <w:rPr>
          <w:lang w:val="ru-RU"/>
        </w:rPr>
      </w:pPr>
      <w:r w:rsidRPr="00130C0E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</w:t>
      </w:r>
      <w:r w:rsidRPr="00130C0E">
        <w:rPr>
          <w:rFonts w:ascii="Times New Roman" w:hAnsi="Times New Roman"/>
          <w:color w:val="000000"/>
          <w:sz w:val="28"/>
          <w:lang w:val="ru-RU"/>
        </w:rPr>
        <w:t>вого успеха. Серия испытаний Бернулли. Вероятности событий в серии испытаний Бернулли.</w:t>
      </w:r>
    </w:p>
    <w:p w:rsidR="00ED75EB" w:rsidRPr="00130C0E" w:rsidRDefault="00130C0E">
      <w:pPr>
        <w:spacing w:after="0" w:line="264" w:lineRule="auto"/>
        <w:ind w:firstLine="600"/>
        <w:jc w:val="both"/>
        <w:rPr>
          <w:lang w:val="ru-RU"/>
        </w:rPr>
      </w:pPr>
      <w:r w:rsidRPr="00130C0E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</w:t>
      </w:r>
      <w:r w:rsidRPr="00130C0E">
        <w:rPr>
          <w:rFonts w:ascii="Times New Roman" w:hAnsi="Times New Roman"/>
          <w:color w:val="000000"/>
          <w:sz w:val="28"/>
          <w:lang w:val="ru-RU"/>
        </w:rPr>
        <w:t>ематическое ожидание и дисперсия случайной величины «число успехов в серии испытаний Бернулли».</w:t>
      </w:r>
    </w:p>
    <w:p w:rsidR="00ED75EB" w:rsidRPr="00130C0E" w:rsidRDefault="00130C0E">
      <w:pPr>
        <w:spacing w:after="0" w:line="264" w:lineRule="auto"/>
        <w:ind w:firstLine="600"/>
        <w:jc w:val="both"/>
        <w:rPr>
          <w:lang w:val="ru-RU"/>
        </w:rPr>
      </w:pPr>
      <w:r w:rsidRPr="00130C0E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ED75EB" w:rsidRPr="00130C0E" w:rsidRDefault="00ED75EB">
      <w:pPr>
        <w:rPr>
          <w:lang w:val="ru-RU"/>
        </w:rPr>
        <w:sectPr w:rsidR="00ED75EB" w:rsidRPr="00130C0E">
          <w:pgSz w:w="11906" w:h="16383"/>
          <w:pgMar w:top="1134" w:right="850" w:bottom="1134" w:left="1701" w:header="720" w:footer="720" w:gutter="0"/>
          <w:cols w:space="720"/>
        </w:sectPr>
      </w:pPr>
    </w:p>
    <w:p w:rsidR="00ED75EB" w:rsidRPr="00130C0E" w:rsidRDefault="00130C0E">
      <w:pPr>
        <w:spacing w:after="0" w:line="264" w:lineRule="auto"/>
        <w:ind w:left="120"/>
        <w:jc w:val="both"/>
        <w:rPr>
          <w:lang w:val="ru-RU"/>
        </w:rPr>
      </w:pPr>
      <w:bookmarkStart w:id="5" w:name="block-26156575"/>
      <w:bookmarkEnd w:id="4"/>
      <w:r w:rsidRPr="00130C0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  <w:r w:rsidRPr="00130C0E">
        <w:rPr>
          <w:rFonts w:ascii="Times New Roman" w:hAnsi="Times New Roman"/>
          <w:b/>
          <w:color w:val="000000"/>
          <w:sz w:val="28"/>
          <w:lang w:val="ru-RU"/>
        </w:rPr>
        <w:t xml:space="preserve"> ОСВОЕНИЯ ПРОГРАММЫ УЧЕБНОГО КУРСА «ВЕРОЯТНОСТЬ И СТАТИСТИКА» НА УРОВНЕ ОСНОВНОГО ОБЩЕГО ОБРАЗОВАНИЯ</w:t>
      </w:r>
    </w:p>
    <w:p w:rsidR="00ED75EB" w:rsidRPr="00130C0E" w:rsidRDefault="00ED75EB">
      <w:pPr>
        <w:spacing w:after="0" w:line="264" w:lineRule="auto"/>
        <w:ind w:left="120"/>
        <w:jc w:val="both"/>
        <w:rPr>
          <w:lang w:val="ru-RU"/>
        </w:rPr>
      </w:pPr>
    </w:p>
    <w:p w:rsidR="00ED75EB" w:rsidRPr="00130C0E" w:rsidRDefault="00130C0E">
      <w:pPr>
        <w:spacing w:after="0" w:line="264" w:lineRule="auto"/>
        <w:ind w:left="120"/>
        <w:jc w:val="both"/>
        <w:rPr>
          <w:lang w:val="ru-RU"/>
        </w:rPr>
      </w:pPr>
      <w:r w:rsidRPr="00130C0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D75EB" w:rsidRPr="00130C0E" w:rsidRDefault="00ED75EB">
      <w:pPr>
        <w:spacing w:after="0" w:line="264" w:lineRule="auto"/>
        <w:ind w:left="120"/>
        <w:jc w:val="both"/>
        <w:rPr>
          <w:lang w:val="ru-RU"/>
        </w:rPr>
      </w:pPr>
    </w:p>
    <w:p w:rsidR="00ED75EB" w:rsidRPr="00130C0E" w:rsidRDefault="00130C0E">
      <w:pPr>
        <w:spacing w:after="0" w:line="264" w:lineRule="auto"/>
        <w:ind w:firstLine="600"/>
        <w:jc w:val="both"/>
        <w:rPr>
          <w:lang w:val="ru-RU"/>
        </w:rPr>
      </w:pPr>
      <w:r w:rsidRPr="00130C0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130C0E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ED75EB" w:rsidRPr="00130C0E" w:rsidRDefault="00130C0E">
      <w:pPr>
        <w:spacing w:after="0" w:line="264" w:lineRule="auto"/>
        <w:ind w:firstLine="600"/>
        <w:jc w:val="both"/>
        <w:rPr>
          <w:lang w:val="ru-RU"/>
        </w:rPr>
      </w:pPr>
      <w:r w:rsidRPr="00130C0E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ED75EB" w:rsidRPr="00130C0E" w:rsidRDefault="00130C0E">
      <w:pPr>
        <w:spacing w:after="0" w:line="264" w:lineRule="auto"/>
        <w:ind w:firstLine="600"/>
        <w:jc w:val="both"/>
        <w:rPr>
          <w:lang w:val="ru-RU"/>
        </w:rPr>
      </w:pPr>
      <w:r w:rsidRPr="00130C0E">
        <w:rPr>
          <w:rFonts w:ascii="Times New Roman" w:hAnsi="Times New Roman"/>
          <w:color w:val="000000"/>
          <w:sz w:val="28"/>
          <w:lang w:val="ru-RU"/>
        </w:rPr>
        <w:t>п</w:t>
      </w:r>
      <w:r w:rsidRPr="00130C0E">
        <w:rPr>
          <w:rFonts w:ascii="Times New Roman" w:hAnsi="Times New Roman"/>
          <w:color w:val="000000"/>
          <w:sz w:val="28"/>
          <w:lang w:val="ru-RU"/>
        </w:rPr>
        <w:t>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ED75EB" w:rsidRPr="00130C0E" w:rsidRDefault="00130C0E">
      <w:pPr>
        <w:spacing w:after="0" w:line="264" w:lineRule="auto"/>
        <w:ind w:firstLine="600"/>
        <w:jc w:val="both"/>
        <w:rPr>
          <w:lang w:val="ru-RU"/>
        </w:rPr>
      </w:pPr>
      <w:r w:rsidRPr="00130C0E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</w:t>
      </w:r>
      <w:r w:rsidRPr="00130C0E">
        <w:rPr>
          <w:rFonts w:ascii="Times New Roman" w:hAnsi="Times New Roman"/>
          <w:b/>
          <w:color w:val="000000"/>
          <w:sz w:val="28"/>
          <w:lang w:val="ru-RU"/>
        </w:rPr>
        <w:t>равственное воспитание:</w:t>
      </w:r>
    </w:p>
    <w:p w:rsidR="00ED75EB" w:rsidRPr="00130C0E" w:rsidRDefault="00130C0E">
      <w:pPr>
        <w:spacing w:after="0" w:line="264" w:lineRule="auto"/>
        <w:ind w:firstLine="600"/>
        <w:jc w:val="both"/>
        <w:rPr>
          <w:lang w:val="ru-RU"/>
        </w:rPr>
      </w:pPr>
      <w:r w:rsidRPr="00130C0E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</w:t>
      </w:r>
      <w:r w:rsidRPr="00130C0E">
        <w:rPr>
          <w:rFonts w:ascii="Times New Roman" w:hAnsi="Times New Roman"/>
          <w:color w:val="000000"/>
          <w:sz w:val="28"/>
          <w:lang w:val="ru-RU"/>
        </w:rPr>
        <w:t>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ED75EB" w:rsidRPr="00130C0E" w:rsidRDefault="00130C0E">
      <w:pPr>
        <w:spacing w:after="0" w:line="264" w:lineRule="auto"/>
        <w:ind w:firstLine="600"/>
        <w:jc w:val="both"/>
        <w:rPr>
          <w:lang w:val="ru-RU"/>
        </w:rPr>
      </w:pPr>
      <w:r w:rsidRPr="00130C0E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ED75EB" w:rsidRPr="00130C0E" w:rsidRDefault="00130C0E">
      <w:pPr>
        <w:spacing w:after="0" w:line="264" w:lineRule="auto"/>
        <w:ind w:firstLine="600"/>
        <w:jc w:val="both"/>
        <w:rPr>
          <w:lang w:val="ru-RU"/>
        </w:rPr>
      </w:pPr>
      <w:r w:rsidRPr="00130C0E">
        <w:rPr>
          <w:rFonts w:ascii="Times New Roman" w:hAnsi="Times New Roman"/>
          <w:color w:val="000000"/>
          <w:sz w:val="28"/>
          <w:lang w:val="ru-RU"/>
        </w:rPr>
        <w:t xml:space="preserve">установкой на активное участие в решении практических задач математической </w:t>
      </w:r>
      <w:r w:rsidRPr="00130C0E">
        <w:rPr>
          <w:rFonts w:ascii="Times New Roman" w:hAnsi="Times New Roman"/>
          <w:color w:val="000000"/>
          <w:sz w:val="28"/>
          <w:lang w:val="ru-RU"/>
        </w:rPr>
        <w:t xml:space="preserve">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</w:t>
      </w:r>
      <w:r w:rsidRPr="00130C0E">
        <w:rPr>
          <w:rFonts w:ascii="Times New Roman" w:hAnsi="Times New Roman"/>
          <w:color w:val="000000"/>
          <w:sz w:val="28"/>
          <w:lang w:val="ru-RU"/>
        </w:rPr>
        <w:t>учётом личных интересов и общественных потребностей;</w:t>
      </w:r>
    </w:p>
    <w:p w:rsidR="00ED75EB" w:rsidRPr="00130C0E" w:rsidRDefault="00130C0E">
      <w:pPr>
        <w:spacing w:after="0" w:line="264" w:lineRule="auto"/>
        <w:ind w:firstLine="600"/>
        <w:jc w:val="both"/>
        <w:rPr>
          <w:lang w:val="ru-RU"/>
        </w:rPr>
      </w:pPr>
      <w:r w:rsidRPr="00130C0E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ED75EB" w:rsidRPr="00130C0E" w:rsidRDefault="00130C0E">
      <w:pPr>
        <w:spacing w:after="0" w:line="264" w:lineRule="auto"/>
        <w:ind w:firstLine="600"/>
        <w:jc w:val="both"/>
        <w:rPr>
          <w:lang w:val="ru-RU"/>
        </w:rPr>
      </w:pPr>
      <w:r w:rsidRPr="00130C0E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ED75EB" w:rsidRPr="00130C0E" w:rsidRDefault="00130C0E">
      <w:pPr>
        <w:spacing w:after="0" w:line="264" w:lineRule="auto"/>
        <w:ind w:firstLine="600"/>
        <w:jc w:val="both"/>
        <w:rPr>
          <w:lang w:val="ru-RU"/>
        </w:rPr>
      </w:pPr>
      <w:r w:rsidRPr="00130C0E">
        <w:rPr>
          <w:rFonts w:ascii="Times New Roman" w:hAnsi="Times New Roman"/>
          <w:b/>
          <w:color w:val="000000"/>
          <w:sz w:val="28"/>
          <w:lang w:val="ru-RU"/>
        </w:rPr>
        <w:t>5) ценн</w:t>
      </w:r>
      <w:r w:rsidRPr="00130C0E">
        <w:rPr>
          <w:rFonts w:ascii="Times New Roman" w:hAnsi="Times New Roman"/>
          <w:b/>
          <w:color w:val="000000"/>
          <w:sz w:val="28"/>
          <w:lang w:val="ru-RU"/>
        </w:rPr>
        <w:t>ости научного познания:</w:t>
      </w:r>
    </w:p>
    <w:p w:rsidR="00ED75EB" w:rsidRPr="00130C0E" w:rsidRDefault="00130C0E">
      <w:pPr>
        <w:spacing w:after="0" w:line="264" w:lineRule="auto"/>
        <w:ind w:firstLine="600"/>
        <w:jc w:val="both"/>
        <w:rPr>
          <w:lang w:val="ru-RU"/>
        </w:rPr>
      </w:pPr>
      <w:r w:rsidRPr="00130C0E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</w:t>
      </w:r>
      <w:r w:rsidRPr="00130C0E">
        <w:rPr>
          <w:rFonts w:ascii="Times New Roman" w:hAnsi="Times New Roman"/>
          <w:color w:val="000000"/>
          <w:sz w:val="28"/>
          <w:lang w:val="ru-RU"/>
        </w:rPr>
        <w:t>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ED75EB" w:rsidRPr="00130C0E" w:rsidRDefault="00130C0E">
      <w:pPr>
        <w:spacing w:after="0" w:line="264" w:lineRule="auto"/>
        <w:ind w:firstLine="600"/>
        <w:jc w:val="both"/>
        <w:rPr>
          <w:lang w:val="ru-RU"/>
        </w:rPr>
      </w:pPr>
      <w:r w:rsidRPr="00130C0E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</w:t>
      </w:r>
      <w:r w:rsidRPr="00130C0E">
        <w:rPr>
          <w:rFonts w:ascii="Times New Roman" w:hAnsi="Times New Roman"/>
          <w:b/>
          <w:color w:val="000000"/>
          <w:sz w:val="28"/>
          <w:lang w:val="ru-RU"/>
        </w:rPr>
        <w:t xml:space="preserve"> благополучия:</w:t>
      </w:r>
    </w:p>
    <w:p w:rsidR="00ED75EB" w:rsidRPr="00130C0E" w:rsidRDefault="00130C0E">
      <w:pPr>
        <w:spacing w:after="0" w:line="264" w:lineRule="auto"/>
        <w:ind w:firstLine="600"/>
        <w:jc w:val="both"/>
        <w:rPr>
          <w:lang w:val="ru-RU"/>
        </w:rPr>
      </w:pPr>
      <w:r w:rsidRPr="00130C0E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</w:t>
      </w:r>
      <w:r w:rsidRPr="00130C0E">
        <w:rPr>
          <w:rFonts w:ascii="Times New Roman" w:hAnsi="Times New Roman"/>
          <w:color w:val="000000"/>
          <w:sz w:val="28"/>
          <w:lang w:val="ru-RU"/>
        </w:rPr>
        <w:t>признанием своего права на ошибку и такого же права другого человека;</w:t>
      </w:r>
    </w:p>
    <w:p w:rsidR="00ED75EB" w:rsidRPr="00130C0E" w:rsidRDefault="00130C0E">
      <w:pPr>
        <w:spacing w:after="0" w:line="264" w:lineRule="auto"/>
        <w:ind w:firstLine="600"/>
        <w:jc w:val="both"/>
        <w:rPr>
          <w:lang w:val="ru-RU"/>
        </w:rPr>
      </w:pPr>
      <w:r w:rsidRPr="00130C0E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ED75EB" w:rsidRPr="00130C0E" w:rsidRDefault="00130C0E">
      <w:pPr>
        <w:spacing w:after="0" w:line="264" w:lineRule="auto"/>
        <w:ind w:firstLine="600"/>
        <w:jc w:val="both"/>
        <w:rPr>
          <w:lang w:val="ru-RU"/>
        </w:rPr>
      </w:pPr>
      <w:r w:rsidRPr="00130C0E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</w:t>
      </w:r>
      <w:r w:rsidRPr="00130C0E">
        <w:rPr>
          <w:rFonts w:ascii="Times New Roman" w:hAnsi="Times New Roman"/>
          <w:color w:val="000000"/>
          <w:sz w:val="28"/>
          <w:lang w:val="ru-RU"/>
        </w:rPr>
        <w:t>ствий для окружающей среды, осознанием глобального характера экологических проблем и путей их решения;</w:t>
      </w:r>
    </w:p>
    <w:p w:rsidR="00ED75EB" w:rsidRPr="00130C0E" w:rsidRDefault="00130C0E">
      <w:pPr>
        <w:spacing w:after="0" w:line="264" w:lineRule="auto"/>
        <w:ind w:firstLine="600"/>
        <w:jc w:val="both"/>
        <w:rPr>
          <w:lang w:val="ru-RU"/>
        </w:rPr>
      </w:pPr>
      <w:r w:rsidRPr="00130C0E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ED75EB" w:rsidRPr="00130C0E" w:rsidRDefault="00130C0E">
      <w:pPr>
        <w:spacing w:after="0" w:line="264" w:lineRule="auto"/>
        <w:ind w:firstLine="600"/>
        <w:jc w:val="both"/>
        <w:rPr>
          <w:lang w:val="ru-RU"/>
        </w:rPr>
      </w:pPr>
      <w:r w:rsidRPr="00130C0E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</w:t>
      </w:r>
      <w:r w:rsidRPr="00130C0E">
        <w:rPr>
          <w:rFonts w:ascii="Times New Roman" w:hAnsi="Times New Roman"/>
          <w:color w:val="000000"/>
          <w:sz w:val="28"/>
          <w:lang w:val="ru-RU"/>
        </w:rPr>
        <w:t>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ED75EB" w:rsidRPr="00130C0E" w:rsidRDefault="00130C0E">
      <w:pPr>
        <w:spacing w:after="0" w:line="264" w:lineRule="auto"/>
        <w:ind w:firstLine="600"/>
        <w:jc w:val="both"/>
        <w:rPr>
          <w:lang w:val="ru-RU"/>
        </w:rPr>
      </w:pPr>
      <w:r w:rsidRPr="00130C0E">
        <w:rPr>
          <w:rFonts w:ascii="Times New Roman" w:hAnsi="Times New Roman"/>
          <w:color w:val="000000"/>
          <w:sz w:val="28"/>
          <w:lang w:val="ru-RU"/>
        </w:rPr>
        <w:t xml:space="preserve">необходимостью в формировании новых знаний, в том числе формулировать идеи, понятия, </w:t>
      </w:r>
      <w:r w:rsidRPr="00130C0E">
        <w:rPr>
          <w:rFonts w:ascii="Times New Roman" w:hAnsi="Times New Roman"/>
          <w:color w:val="000000"/>
          <w:sz w:val="28"/>
          <w:lang w:val="ru-RU"/>
        </w:rPr>
        <w:t>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ED75EB" w:rsidRPr="00130C0E" w:rsidRDefault="00130C0E">
      <w:pPr>
        <w:spacing w:after="0" w:line="264" w:lineRule="auto"/>
        <w:ind w:firstLine="600"/>
        <w:jc w:val="both"/>
        <w:rPr>
          <w:lang w:val="ru-RU"/>
        </w:rPr>
      </w:pPr>
      <w:r w:rsidRPr="00130C0E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</w:t>
      </w:r>
      <w:r w:rsidRPr="00130C0E">
        <w:rPr>
          <w:rFonts w:ascii="Times New Roman" w:hAnsi="Times New Roman"/>
          <w:color w:val="000000"/>
          <w:sz w:val="28"/>
          <w:lang w:val="ru-RU"/>
        </w:rPr>
        <w:t>, корректировать принимаемые решения и действия, формулировать и оценивать риски и последствия, формировать опыт.</w:t>
      </w:r>
    </w:p>
    <w:p w:rsidR="00ED75EB" w:rsidRPr="00130C0E" w:rsidRDefault="00130C0E">
      <w:pPr>
        <w:spacing w:after="0" w:line="264" w:lineRule="auto"/>
        <w:ind w:left="120"/>
        <w:jc w:val="both"/>
        <w:rPr>
          <w:lang w:val="ru-RU"/>
        </w:rPr>
      </w:pPr>
      <w:r w:rsidRPr="00130C0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D75EB" w:rsidRPr="00130C0E" w:rsidRDefault="00ED75EB">
      <w:pPr>
        <w:spacing w:after="0" w:line="264" w:lineRule="auto"/>
        <w:ind w:left="120"/>
        <w:jc w:val="both"/>
        <w:rPr>
          <w:lang w:val="ru-RU"/>
        </w:rPr>
      </w:pPr>
    </w:p>
    <w:p w:rsidR="00ED75EB" w:rsidRPr="00130C0E" w:rsidRDefault="00130C0E">
      <w:pPr>
        <w:spacing w:after="0" w:line="264" w:lineRule="auto"/>
        <w:ind w:left="120"/>
        <w:jc w:val="both"/>
        <w:rPr>
          <w:lang w:val="ru-RU"/>
        </w:rPr>
      </w:pPr>
      <w:r w:rsidRPr="00130C0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D75EB" w:rsidRPr="00130C0E" w:rsidRDefault="00ED75EB">
      <w:pPr>
        <w:spacing w:after="0" w:line="264" w:lineRule="auto"/>
        <w:ind w:left="120"/>
        <w:jc w:val="both"/>
        <w:rPr>
          <w:lang w:val="ru-RU"/>
        </w:rPr>
      </w:pPr>
    </w:p>
    <w:p w:rsidR="00ED75EB" w:rsidRDefault="00130C0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ED75EB" w:rsidRPr="00130C0E" w:rsidRDefault="00130C0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0C0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</w:t>
      </w:r>
      <w:r w:rsidRPr="00130C0E">
        <w:rPr>
          <w:rFonts w:ascii="Times New Roman" w:hAnsi="Times New Roman"/>
          <w:color w:val="000000"/>
          <w:sz w:val="28"/>
          <w:lang w:val="ru-RU"/>
        </w:rPr>
        <w:t xml:space="preserve">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ED75EB" w:rsidRPr="00130C0E" w:rsidRDefault="00130C0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0C0E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</w:t>
      </w:r>
      <w:r w:rsidRPr="00130C0E">
        <w:rPr>
          <w:rFonts w:ascii="Times New Roman" w:hAnsi="Times New Roman"/>
          <w:color w:val="000000"/>
          <w:sz w:val="28"/>
          <w:lang w:val="ru-RU"/>
        </w:rPr>
        <w:t>образовывать суждения: утвердительные и отрицательные, единичные, частные и общие, условные;</w:t>
      </w:r>
    </w:p>
    <w:p w:rsidR="00ED75EB" w:rsidRPr="00130C0E" w:rsidRDefault="00130C0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0C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</w:t>
      </w:r>
      <w:r w:rsidRPr="00130C0E">
        <w:rPr>
          <w:rFonts w:ascii="Times New Roman" w:hAnsi="Times New Roman"/>
          <w:color w:val="000000"/>
          <w:sz w:val="28"/>
          <w:lang w:val="ru-RU"/>
        </w:rPr>
        <w:t>и противоречий;</w:t>
      </w:r>
    </w:p>
    <w:p w:rsidR="00ED75EB" w:rsidRPr="00130C0E" w:rsidRDefault="00130C0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0C0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D75EB" w:rsidRPr="00130C0E" w:rsidRDefault="00130C0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0C0E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</w:t>
      </w:r>
      <w:r w:rsidRPr="00130C0E">
        <w:rPr>
          <w:rFonts w:ascii="Times New Roman" w:hAnsi="Times New Roman"/>
          <w:color w:val="000000"/>
          <w:sz w:val="28"/>
          <w:lang w:val="ru-RU"/>
        </w:rPr>
        <w:t>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ED75EB" w:rsidRPr="00130C0E" w:rsidRDefault="00130C0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0C0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</w:t>
      </w:r>
      <w:r w:rsidRPr="00130C0E">
        <w:rPr>
          <w:rFonts w:ascii="Times New Roman" w:hAnsi="Times New Roman"/>
          <w:color w:val="000000"/>
          <w:sz w:val="28"/>
          <w:lang w:val="ru-RU"/>
        </w:rPr>
        <w:t xml:space="preserve"> выделенных критериев).</w:t>
      </w:r>
    </w:p>
    <w:p w:rsidR="00ED75EB" w:rsidRDefault="00130C0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D75EB" w:rsidRPr="00130C0E" w:rsidRDefault="00130C0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0C0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</w:t>
      </w:r>
      <w:r w:rsidRPr="00130C0E">
        <w:rPr>
          <w:rFonts w:ascii="Times New Roman" w:hAnsi="Times New Roman"/>
          <w:color w:val="000000"/>
          <w:sz w:val="28"/>
          <w:lang w:val="ru-RU"/>
        </w:rPr>
        <w:t>ментировать свою позицию, мнение;</w:t>
      </w:r>
    </w:p>
    <w:p w:rsidR="00ED75EB" w:rsidRPr="00130C0E" w:rsidRDefault="00130C0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0C0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ED75EB" w:rsidRPr="00130C0E" w:rsidRDefault="00130C0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0C0E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обобщения </w:t>
      </w:r>
      <w:r w:rsidRPr="00130C0E">
        <w:rPr>
          <w:rFonts w:ascii="Times New Roman" w:hAnsi="Times New Roman"/>
          <w:color w:val="000000"/>
          <w:sz w:val="28"/>
          <w:lang w:val="ru-RU"/>
        </w:rPr>
        <w:t>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D75EB" w:rsidRPr="00130C0E" w:rsidRDefault="00130C0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0C0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D75EB" w:rsidRDefault="00130C0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Работа с </w:t>
      </w:r>
      <w:r>
        <w:rPr>
          <w:rFonts w:ascii="Times New Roman" w:hAnsi="Times New Roman"/>
          <w:b/>
          <w:color w:val="000000"/>
          <w:sz w:val="28"/>
        </w:rPr>
        <w:t>информацией:</w:t>
      </w:r>
    </w:p>
    <w:p w:rsidR="00ED75EB" w:rsidRPr="00130C0E" w:rsidRDefault="00130C0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30C0E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ED75EB" w:rsidRPr="00130C0E" w:rsidRDefault="00130C0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30C0E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D75EB" w:rsidRPr="00130C0E" w:rsidRDefault="00130C0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30C0E">
        <w:rPr>
          <w:rFonts w:ascii="Times New Roman" w:hAnsi="Times New Roman"/>
          <w:color w:val="000000"/>
          <w:sz w:val="28"/>
          <w:lang w:val="ru-RU"/>
        </w:rPr>
        <w:t xml:space="preserve">выбирать форму представления информации </w:t>
      </w:r>
      <w:r w:rsidRPr="00130C0E">
        <w:rPr>
          <w:rFonts w:ascii="Times New Roman" w:hAnsi="Times New Roman"/>
          <w:color w:val="000000"/>
          <w:sz w:val="28"/>
          <w:lang w:val="ru-RU"/>
        </w:rPr>
        <w:t>и иллюстрировать решаемые задачи схемами, диаграммами, иной графикой и их комбинациями;</w:t>
      </w:r>
    </w:p>
    <w:p w:rsidR="00ED75EB" w:rsidRPr="00130C0E" w:rsidRDefault="00130C0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30C0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ED75EB" w:rsidRDefault="00130C0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ED75EB" w:rsidRPr="00130C0E" w:rsidRDefault="00130C0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30C0E">
        <w:rPr>
          <w:rFonts w:ascii="Times New Roman" w:hAnsi="Times New Roman"/>
          <w:color w:val="000000"/>
          <w:sz w:val="28"/>
          <w:lang w:val="ru-RU"/>
        </w:rPr>
        <w:t xml:space="preserve">воспринимать и </w:t>
      </w:r>
      <w:r w:rsidRPr="00130C0E">
        <w:rPr>
          <w:rFonts w:ascii="Times New Roman" w:hAnsi="Times New Roman"/>
          <w:color w:val="000000"/>
          <w:sz w:val="28"/>
          <w:lang w:val="ru-RU"/>
        </w:rPr>
        <w:t xml:space="preserve">формулировать суждения в соответствии с условиями и целями общения, ясно, точно, грамотно выражать свою точку зрения </w:t>
      </w:r>
      <w:r w:rsidRPr="00130C0E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ED75EB" w:rsidRPr="00130C0E" w:rsidRDefault="00130C0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30C0E">
        <w:rPr>
          <w:rFonts w:ascii="Times New Roman" w:hAnsi="Times New Roman"/>
          <w:color w:val="000000"/>
          <w:sz w:val="28"/>
          <w:lang w:val="ru-RU"/>
        </w:rPr>
        <w:t>в ходе обсуждения задавать воп</w:t>
      </w:r>
      <w:r w:rsidRPr="00130C0E">
        <w:rPr>
          <w:rFonts w:ascii="Times New Roman" w:hAnsi="Times New Roman"/>
          <w:color w:val="000000"/>
          <w:sz w:val="28"/>
          <w:lang w:val="ru-RU"/>
        </w:rPr>
        <w:t>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</w:t>
      </w:r>
      <w:r w:rsidRPr="00130C0E">
        <w:rPr>
          <w:rFonts w:ascii="Times New Roman" w:hAnsi="Times New Roman"/>
          <w:color w:val="000000"/>
          <w:sz w:val="28"/>
          <w:lang w:val="ru-RU"/>
        </w:rPr>
        <w:t>гласия, свои возражения;</w:t>
      </w:r>
    </w:p>
    <w:p w:rsidR="00ED75EB" w:rsidRPr="00130C0E" w:rsidRDefault="00130C0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30C0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ED75EB" w:rsidRPr="00130C0E" w:rsidRDefault="00130C0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30C0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</w:t>
      </w:r>
      <w:r w:rsidRPr="00130C0E">
        <w:rPr>
          <w:rFonts w:ascii="Times New Roman" w:hAnsi="Times New Roman"/>
          <w:color w:val="000000"/>
          <w:sz w:val="28"/>
          <w:lang w:val="ru-RU"/>
        </w:rPr>
        <w:t xml:space="preserve">льной работы при решении учебных математических задач; </w:t>
      </w:r>
    </w:p>
    <w:p w:rsidR="00ED75EB" w:rsidRPr="00130C0E" w:rsidRDefault="00130C0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30C0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D75EB" w:rsidRPr="00130C0E" w:rsidRDefault="00130C0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30C0E">
        <w:rPr>
          <w:rFonts w:ascii="Times New Roman" w:hAnsi="Times New Roman"/>
          <w:color w:val="000000"/>
          <w:sz w:val="28"/>
          <w:lang w:val="ru-RU"/>
        </w:rPr>
        <w:t>учас</w:t>
      </w:r>
      <w:r w:rsidRPr="00130C0E">
        <w:rPr>
          <w:rFonts w:ascii="Times New Roman" w:hAnsi="Times New Roman"/>
          <w:color w:val="000000"/>
          <w:sz w:val="28"/>
          <w:lang w:val="ru-RU"/>
        </w:rPr>
        <w:t xml:space="preserve">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</w:t>
      </w:r>
      <w:r w:rsidRPr="00130C0E">
        <w:rPr>
          <w:rFonts w:ascii="Times New Roman" w:hAnsi="Times New Roman"/>
          <w:color w:val="000000"/>
          <w:sz w:val="28"/>
          <w:lang w:val="ru-RU"/>
        </w:rPr>
        <w:t>участниками взаимодействия.</w:t>
      </w:r>
    </w:p>
    <w:p w:rsidR="00ED75EB" w:rsidRPr="00130C0E" w:rsidRDefault="00ED75EB">
      <w:pPr>
        <w:spacing w:after="0" w:line="264" w:lineRule="auto"/>
        <w:ind w:left="120"/>
        <w:jc w:val="both"/>
        <w:rPr>
          <w:lang w:val="ru-RU"/>
        </w:rPr>
      </w:pPr>
    </w:p>
    <w:p w:rsidR="00ED75EB" w:rsidRPr="00130C0E" w:rsidRDefault="00130C0E">
      <w:pPr>
        <w:spacing w:after="0" w:line="264" w:lineRule="auto"/>
        <w:ind w:left="120"/>
        <w:jc w:val="both"/>
        <w:rPr>
          <w:lang w:val="ru-RU"/>
        </w:rPr>
      </w:pPr>
      <w:r w:rsidRPr="00130C0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D75EB" w:rsidRPr="00130C0E" w:rsidRDefault="00ED75EB">
      <w:pPr>
        <w:spacing w:after="0" w:line="264" w:lineRule="auto"/>
        <w:ind w:left="120"/>
        <w:jc w:val="both"/>
        <w:rPr>
          <w:lang w:val="ru-RU"/>
        </w:rPr>
      </w:pPr>
    </w:p>
    <w:p w:rsidR="00ED75EB" w:rsidRPr="00130C0E" w:rsidRDefault="00130C0E">
      <w:pPr>
        <w:spacing w:after="0" w:line="264" w:lineRule="auto"/>
        <w:ind w:left="120"/>
        <w:jc w:val="both"/>
        <w:rPr>
          <w:lang w:val="ru-RU"/>
        </w:rPr>
      </w:pPr>
      <w:r w:rsidRPr="00130C0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D75EB" w:rsidRPr="00130C0E" w:rsidRDefault="00130C0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30C0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</w:t>
      </w:r>
      <w:r w:rsidRPr="00130C0E">
        <w:rPr>
          <w:rFonts w:ascii="Times New Roman" w:hAnsi="Times New Roman"/>
          <w:color w:val="000000"/>
          <w:sz w:val="28"/>
          <w:lang w:val="ru-RU"/>
        </w:rPr>
        <w:t>ать и корректировать варианты решений с учётом новой информации.</w:t>
      </w:r>
    </w:p>
    <w:p w:rsidR="00ED75EB" w:rsidRDefault="00130C0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ED75EB" w:rsidRPr="00130C0E" w:rsidRDefault="00130C0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30C0E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ED75EB" w:rsidRPr="00130C0E" w:rsidRDefault="00130C0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30C0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</w:t>
      </w:r>
      <w:r w:rsidRPr="00130C0E">
        <w:rPr>
          <w:rFonts w:ascii="Times New Roman" w:hAnsi="Times New Roman"/>
          <w:color w:val="000000"/>
          <w:sz w:val="28"/>
          <w:lang w:val="ru-RU"/>
        </w:rPr>
        <w:t>ении задачи, вносить коррективы в деятельность на основе новых обстоятельств, найденных ошибок, выявленных трудностей;</w:t>
      </w:r>
    </w:p>
    <w:p w:rsidR="00ED75EB" w:rsidRPr="00130C0E" w:rsidRDefault="00130C0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30C0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</w:t>
      </w:r>
      <w:r w:rsidRPr="00130C0E">
        <w:rPr>
          <w:rFonts w:ascii="Times New Roman" w:hAnsi="Times New Roman"/>
          <w:color w:val="000000"/>
          <w:sz w:val="28"/>
          <w:lang w:val="ru-RU"/>
        </w:rPr>
        <w:t xml:space="preserve"> ошибку, давать оценку приобретённому опыту.</w:t>
      </w:r>
    </w:p>
    <w:p w:rsidR="00ED75EB" w:rsidRPr="00130C0E" w:rsidRDefault="00ED75EB">
      <w:pPr>
        <w:spacing w:after="0" w:line="264" w:lineRule="auto"/>
        <w:ind w:left="120"/>
        <w:jc w:val="both"/>
        <w:rPr>
          <w:lang w:val="ru-RU"/>
        </w:rPr>
      </w:pPr>
    </w:p>
    <w:p w:rsidR="00ED75EB" w:rsidRPr="00130C0E" w:rsidRDefault="00130C0E">
      <w:pPr>
        <w:spacing w:after="0" w:line="264" w:lineRule="auto"/>
        <w:ind w:left="120"/>
        <w:jc w:val="both"/>
        <w:rPr>
          <w:lang w:val="ru-RU"/>
        </w:rPr>
      </w:pPr>
      <w:r w:rsidRPr="00130C0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D75EB" w:rsidRPr="00130C0E" w:rsidRDefault="00ED75EB">
      <w:pPr>
        <w:spacing w:after="0" w:line="264" w:lineRule="auto"/>
        <w:ind w:left="120"/>
        <w:jc w:val="both"/>
        <w:rPr>
          <w:lang w:val="ru-RU"/>
        </w:rPr>
      </w:pPr>
    </w:p>
    <w:p w:rsidR="00ED75EB" w:rsidRPr="00130C0E" w:rsidRDefault="00130C0E">
      <w:pPr>
        <w:spacing w:after="0" w:line="264" w:lineRule="auto"/>
        <w:ind w:firstLine="600"/>
        <w:jc w:val="both"/>
        <w:rPr>
          <w:lang w:val="ru-RU"/>
        </w:rPr>
      </w:pPr>
      <w:bookmarkStart w:id="6" w:name="_Toc124426249"/>
      <w:bookmarkEnd w:id="6"/>
      <w:r w:rsidRPr="00130C0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30C0E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130C0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ED75EB" w:rsidRPr="00130C0E" w:rsidRDefault="00130C0E">
      <w:pPr>
        <w:spacing w:after="0" w:line="264" w:lineRule="auto"/>
        <w:ind w:firstLine="600"/>
        <w:jc w:val="both"/>
        <w:rPr>
          <w:lang w:val="ru-RU"/>
        </w:rPr>
      </w:pPr>
      <w:r w:rsidRPr="00130C0E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таблицах, на диаграммах, представлять данные в виде таблиц, строить </w:t>
      </w:r>
      <w:r w:rsidRPr="00130C0E">
        <w:rPr>
          <w:rFonts w:ascii="Times New Roman" w:hAnsi="Times New Roman"/>
          <w:color w:val="000000"/>
          <w:sz w:val="28"/>
          <w:lang w:val="ru-RU"/>
        </w:rPr>
        <w:t>диаграммы (столбиковые (столбчатые) и круговые) по массивам значений.</w:t>
      </w:r>
    </w:p>
    <w:p w:rsidR="00ED75EB" w:rsidRPr="00130C0E" w:rsidRDefault="00130C0E">
      <w:pPr>
        <w:spacing w:after="0" w:line="264" w:lineRule="auto"/>
        <w:ind w:firstLine="600"/>
        <w:jc w:val="both"/>
        <w:rPr>
          <w:lang w:val="ru-RU"/>
        </w:rPr>
      </w:pPr>
      <w:r w:rsidRPr="00130C0E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ED75EB" w:rsidRPr="00130C0E" w:rsidRDefault="00130C0E">
      <w:pPr>
        <w:spacing w:after="0" w:line="264" w:lineRule="auto"/>
        <w:ind w:firstLine="600"/>
        <w:jc w:val="both"/>
        <w:rPr>
          <w:lang w:val="ru-RU"/>
        </w:rPr>
      </w:pPr>
      <w:r w:rsidRPr="00130C0E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</w:t>
      </w:r>
      <w:r w:rsidRPr="00130C0E">
        <w:rPr>
          <w:rFonts w:ascii="Times New Roman" w:hAnsi="Times New Roman"/>
          <w:color w:val="000000"/>
          <w:sz w:val="28"/>
          <w:lang w:val="ru-RU"/>
        </w:rPr>
        <w:t>ическое, медиана, наибольшее и наименьшее значения, размах.</w:t>
      </w:r>
    </w:p>
    <w:p w:rsidR="00ED75EB" w:rsidRPr="00130C0E" w:rsidRDefault="00130C0E">
      <w:pPr>
        <w:spacing w:after="0" w:line="264" w:lineRule="auto"/>
        <w:ind w:firstLine="600"/>
        <w:jc w:val="both"/>
        <w:rPr>
          <w:lang w:val="ru-RU"/>
        </w:rPr>
      </w:pPr>
      <w:r w:rsidRPr="00130C0E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ED75EB" w:rsidRPr="00130C0E" w:rsidRDefault="00130C0E">
      <w:pPr>
        <w:spacing w:after="0" w:line="264" w:lineRule="auto"/>
        <w:ind w:firstLine="600"/>
        <w:jc w:val="both"/>
        <w:rPr>
          <w:lang w:val="ru-RU"/>
        </w:rPr>
      </w:pPr>
      <w:r w:rsidRPr="00130C0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30C0E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130C0E">
        <w:rPr>
          <w:rFonts w:ascii="Times New Roman" w:hAnsi="Times New Roman"/>
          <w:color w:val="000000"/>
          <w:sz w:val="28"/>
          <w:lang w:val="ru-RU"/>
        </w:rPr>
        <w:t xml:space="preserve"> обучающи</w:t>
      </w:r>
      <w:r w:rsidRPr="00130C0E">
        <w:rPr>
          <w:rFonts w:ascii="Times New Roman" w:hAnsi="Times New Roman"/>
          <w:color w:val="000000"/>
          <w:sz w:val="28"/>
          <w:lang w:val="ru-RU"/>
        </w:rPr>
        <w:t>йся получит следующие предметные результаты:</w:t>
      </w:r>
    </w:p>
    <w:p w:rsidR="00ED75EB" w:rsidRPr="00130C0E" w:rsidRDefault="00130C0E">
      <w:pPr>
        <w:spacing w:after="0" w:line="264" w:lineRule="auto"/>
        <w:ind w:firstLine="600"/>
        <w:jc w:val="both"/>
        <w:rPr>
          <w:lang w:val="ru-RU"/>
        </w:rPr>
      </w:pPr>
      <w:r w:rsidRPr="00130C0E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ED75EB" w:rsidRPr="00130C0E" w:rsidRDefault="00130C0E">
      <w:pPr>
        <w:spacing w:after="0" w:line="264" w:lineRule="auto"/>
        <w:ind w:firstLine="600"/>
        <w:jc w:val="both"/>
        <w:rPr>
          <w:lang w:val="ru-RU"/>
        </w:rPr>
      </w:pPr>
      <w:r w:rsidRPr="00130C0E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</w:t>
      </w:r>
      <w:r w:rsidRPr="00130C0E">
        <w:rPr>
          <w:rFonts w:ascii="Times New Roman" w:hAnsi="Times New Roman"/>
          <w:color w:val="000000"/>
          <w:sz w:val="28"/>
          <w:lang w:val="ru-RU"/>
        </w:rPr>
        <w:t>чений и мер рассеивания (размах, дисперсия и стандартное отклонение).</w:t>
      </w:r>
    </w:p>
    <w:p w:rsidR="00ED75EB" w:rsidRPr="00130C0E" w:rsidRDefault="00130C0E">
      <w:pPr>
        <w:spacing w:after="0" w:line="264" w:lineRule="auto"/>
        <w:ind w:firstLine="600"/>
        <w:jc w:val="both"/>
        <w:rPr>
          <w:lang w:val="ru-RU"/>
        </w:rPr>
      </w:pPr>
      <w:r w:rsidRPr="00130C0E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ED75EB" w:rsidRPr="00130C0E" w:rsidRDefault="00130C0E">
      <w:pPr>
        <w:spacing w:after="0" w:line="264" w:lineRule="auto"/>
        <w:ind w:firstLine="600"/>
        <w:jc w:val="both"/>
        <w:rPr>
          <w:lang w:val="ru-RU"/>
        </w:rPr>
      </w:pPr>
      <w:r w:rsidRPr="00130C0E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</w:t>
      </w:r>
      <w:r w:rsidRPr="00130C0E">
        <w:rPr>
          <w:rFonts w:ascii="Times New Roman" w:hAnsi="Times New Roman"/>
          <w:color w:val="000000"/>
          <w:sz w:val="28"/>
          <w:lang w:val="ru-RU"/>
        </w:rPr>
        <w:t>бытий, в том числе в опытах с равновозможными элементарными событиями.</w:t>
      </w:r>
    </w:p>
    <w:p w:rsidR="00ED75EB" w:rsidRPr="00130C0E" w:rsidRDefault="00130C0E">
      <w:pPr>
        <w:spacing w:after="0" w:line="264" w:lineRule="auto"/>
        <w:ind w:firstLine="600"/>
        <w:jc w:val="both"/>
        <w:rPr>
          <w:lang w:val="ru-RU"/>
        </w:rPr>
      </w:pPr>
      <w:r w:rsidRPr="00130C0E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ED75EB" w:rsidRPr="00130C0E" w:rsidRDefault="00130C0E">
      <w:pPr>
        <w:spacing w:after="0" w:line="264" w:lineRule="auto"/>
        <w:ind w:firstLine="600"/>
        <w:jc w:val="both"/>
        <w:rPr>
          <w:lang w:val="ru-RU"/>
        </w:rPr>
      </w:pPr>
      <w:r w:rsidRPr="00130C0E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множество, подмножество, выполнять операции над множествами: </w:t>
      </w:r>
      <w:r w:rsidRPr="00130C0E">
        <w:rPr>
          <w:rFonts w:ascii="Times New Roman" w:hAnsi="Times New Roman"/>
          <w:color w:val="000000"/>
          <w:sz w:val="28"/>
          <w:lang w:val="ru-RU"/>
        </w:rPr>
        <w:t>объединение, пересечение, дополнение, перечислять элементы множеств, применять свойства множеств.</w:t>
      </w:r>
    </w:p>
    <w:p w:rsidR="00ED75EB" w:rsidRPr="00130C0E" w:rsidRDefault="00130C0E">
      <w:pPr>
        <w:spacing w:after="0" w:line="264" w:lineRule="auto"/>
        <w:ind w:firstLine="600"/>
        <w:jc w:val="both"/>
        <w:rPr>
          <w:lang w:val="ru-RU"/>
        </w:rPr>
      </w:pPr>
      <w:r w:rsidRPr="00130C0E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</w:t>
      </w:r>
      <w:r w:rsidRPr="00130C0E">
        <w:rPr>
          <w:rFonts w:ascii="Times New Roman" w:hAnsi="Times New Roman"/>
          <w:color w:val="000000"/>
          <w:sz w:val="28"/>
          <w:lang w:val="ru-RU"/>
        </w:rPr>
        <w:t>в и курсов.</w:t>
      </w:r>
    </w:p>
    <w:p w:rsidR="00ED75EB" w:rsidRPr="00130C0E" w:rsidRDefault="00130C0E">
      <w:pPr>
        <w:spacing w:after="0" w:line="264" w:lineRule="auto"/>
        <w:ind w:firstLine="600"/>
        <w:jc w:val="both"/>
        <w:rPr>
          <w:lang w:val="ru-RU"/>
        </w:rPr>
      </w:pPr>
      <w:r w:rsidRPr="00130C0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30C0E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130C0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ED75EB" w:rsidRPr="00130C0E" w:rsidRDefault="00130C0E">
      <w:pPr>
        <w:spacing w:after="0" w:line="264" w:lineRule="auto"/>
        <w:ind w:firstLine="600"/>
        <w:jc w:val="both"/>
        <w:rPr>
          <w:lang w:val="ru-RU"/>
        </w:rPr>
      </w:pPr>
      <w:r w:rsidRPr="00130C0E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</w:t>
      </w:r>
      <w:r w:rsidRPr="00130C0E">
        <w:rPr>
          <w:rFonts w:ascii="Times New Roman" w:hAnsi="Times New Roman"/>
          <w:color w:val="000000"/>
          <w:sz w:val="28"/>
          <w:lang w:val="ru-RU"/>
        </w:rPr>
        <w:t>ков.</w:t>
      </w:r>
    </w:p>
    <w:p w:rsidR="00ED75EB" w:rsidRPr="00130C0E" w:rsidRDefault="00130C0E">
      <w:pPr>
        <w:spacing w:after="0" w:line="264" w:lineRule="auto"/>
        <w:ind w:firstLine="600"/>
        <w:jc w:val="both"/>
        <w:rPr>
          <w:lang w:val="ru-RU"/>
        </w:rPr>
      </w:pPr>
      <w:r w:rsidRPr="00130C0E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ED75EB" w:rsidRPr="00130C0E" w:rsidRDefault="00130C0E">
      <w:pPr>
        <w:spacing w:after="0" w:line="264" w:lineRule="auto"/>
        <w:ind w:firstLine="600"/>
        <w:jc w:val="both"/>
        <w:rPr>
          <w:lang w:val="ru-RU"/>
        </w:rPr>
      </w:pPr>
      <w:r w:rsidRPr="00130C0E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ED75EB" w:rsidRPr="00130C0E" w:rsidRDefault="00130C0E">
      <w:pPr>
        <w:spacing w:after="0" w:line="264" w:lineRule="auto"/>
        <w:ind w:firstLine="600"/>
        <w:jc w:val="both"/>
        <w:rPr>
          <w:lang w:val="ru-RU"/>
        </w:rPr>
      </w:pPr>
      <w:r w:rsidRPr="00130C0E">
        <w:rPr>
          <w:rFonts w:ascii="Times New Roman" w:hAnsi="Times New Roman"/>
          <w:color w:val="000000"/>
          <w:sz w:val="28"/>
          <w:lang w:val="ru-RU"/>
        </w:rPr>
        <w:t>Находить частоты значени</w:t>
      </w:r>
      <w:r w:rsidRPr="00130C0E">
        <w:rPr>
          <w:rFonts w:ascii="Times New Roman" w:hAnsi="Times New Roman"/>
          <w:color w:val="000000"/>
          <w:sz w:val="28"/>
          <w:lang w:val="ru-RU"/>
        </w:rPr>
        <w:t>й и частоты события, в том числе пользуясь результатами проведённых измерений и наблюдений.</w:t>
      </w:r>
    </w:p>
    <w:p w:rsidR="00ED75EB" w:rsidRPr="00130C0E" w:rsidRDefault="00130C0E">
      <w:pPr>
        <w:spacing w:after="0" w:line="264" w:lineRule="auto"/>
        <w:ind w:firstLine="600"/>
        <w:jc w:val="both"/>
        <w:rPr>
          <w:lang w:val="ru-RU"/>
        </w:rPr>
      </w:pPr>
      <w:r w:rsidRPr="00130C0E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</w:t>
      </w:r>
      <w:r w:rsidRPr="00130C0E">
        <w:rPr>
          <w:rFonts w:ascii="Times New Roman" w:hAnsi="Times New Roman"/>
          <w:color w:val="000000"/>
          <w:sz w:val="28"/>
          <w:lang w:val="ru-RU"/>
        </w:rPr>
        <w:t>ериях испытаний Бернулли.</w:t>
      </w:r>
    </w:p>
    <w:p w:rsidR="00ED75EB" w:rsidRPr="00130C0E" w:rsidRDefault="00130C0E">
      <w:pPr>
        <w:spacing w:after="0" w:line="264" w:lineRule="auto"/>
        <w:ind w:firstLine="600"/>
        <w:jc w:val="both"/>
        <w:rPr>
          <w:lang w:val="ru-RU"/>
        </w:rPr>
      </w:pPr>
      <w:r w:rsidRPr="00130C0E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ED75EB" w:rsidRPr="00130C0E" w:rsidRDefault="00130C0E">
      <w:pPr>
        <w:spacing w:after="0" w:line="264" w:lineRule="auto"/>
        <w:ind w:firstLine="600"/>
        <w:jc w:val="both"/>
        <w:rPr>
          <w:lang w:val="ru-RU"/>
        </w:rPr>
      </w:pPr>
      <w:r w:rsidRPr="00130C0E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ED75EB" w:rsidRPr="00130C0E" w:rsidRDefault="00ED75EB">
      <w:pPr>
        <w:rPr>
          <w:lang w:val="ru-RU"/>
        </w:rPr>
        <w:sectPr w:rsidR="00ED75EB" w:rsidRPr="00130C0E">
          <w:pgSz w:w="11906" w:h="16383"/>
          <w:pgMar w:top="1134" w:right="850" w:bottom="1134" w:left="1701" w:header="720" w:footer="720" w:gutter="0"/>
          <w:cols w:space="720"/>
        </w:sectPr>
      </w:pPr>
    </w:p>
    <w:p w:rsidR="00ED75EB" w:rsidRDefault="00130C0E">
      <w:pPr>
        <w:spacing w:after="0"/>
        <w:ind w:left="120"/>
      </w:pPr>
      <w:bookmarkStart w:id="7" w:name="block-26156576"/>
      <w:bookmarkEnd w:id="5"/>
      <w:r w:rsidRPr="00130C0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D75EB" w:rsidRDefault="00130C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ED75E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75EB" w:rsidRDefault="00ED75E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D75EB" w:rsidRDefault="00ED75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D75EB" w:rsidRDefault="00ED75EB">
            <w:pPr>
              <w:spacing w:after="0"/>
              <w:ind w:left="135"/>
            </w:pPr>
          </w:p>
        </w:tc>
      </w:tr>
      <w:tr w:rsidR="00ED75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5EB" w:rsidRDefault="00ED75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5EB" w:rsidRDefault="00ED75E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75EB" w:rsidRDefault="00ED75E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75EB" w:rsidRDefault="00ED75E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75EB" w:rsidRDefault="00ED75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5EB" w:rsidRDefault="00ED75EB"/>
        </w:tc>
      </w:tr>
      <w:tr w:rsidR="00ED75EB" w:rsidRPr="00130C0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D75EB" w:rsidRPr="00130C0E" w:rsidRDefault="00130C0E">
            <w:pPr>
              <w:spacing w:after="0"/>
              <w:ind w:left="135"/>
              <w:rPr>
                <w:lang w:val="ru-RU"/>
              </w:rPr>
            </w:pPr>
            <w:r w:rsidRPr="00130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0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ED75EB" w:rsidRPr="00130C0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D75EB" w:rsidRPr="00130C0E" w:rsidRDefault="00130C0E">
            <w:pPr>
              <w:spacing w:after="0"/>
              <w:ind w:left="135"/>
              <w:rPr>
                <w:lang w:val="ru-RU"/>
              </w:rPr>
            </w:pPr>
            <w:r w:rsidRPr="00130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0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ED75EB" w:rsidRPr="00130C0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D75EB" w:rsidRPr="00130C0E" w:rsidRDefault="00130C0E">
            <w:pPr>
              <w:spacing w:after="0"/>
              <w:ind w:left="135"/>
              <w:rPr>
                <w:lang w:val="ru-RU"/>
              </w:rPr>
            </w:pPr>
            <w:r w:rsidRPr="00130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0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ED75EB" w:rsidRPr="00130C0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D75EB" w:rsidRPr="00130C0E" w:rsidRDefault="00130C0E">
            <w:pPr>
              <w:spacing w:after="0"/>
              <w:ind w:left="135"/>
              <w:rPr>
                <w:lang w:val="ru-RU"/>
              </w:rPr>
            </w:pPr>
            <w:r w:rsidRPr="00130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0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ED75EB" w:rsidRPr="00130C0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75EB" w:rsidRPr="00130C0E" w:rsidRDefault="00130C0E">
            <w:pPr>
              <w:spacing w:after="0"/>
              <w:ind w:left="135"/>
              <w:rPr>
                <w:lang w:val="ru-RU"/>
              </w:rPr>
            </w:pPr>
            <w:r w:rsidRPr="00130C0E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 w:rsidRPr="00130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D75EB" w:rsidRPr="00130C0E" w:rsidRDefault="00130C0E">
            <w:pPr>
              <w:spacing w:after="0"/>
              <w:ind w:left="135"/>
              <w:rPr>
                <w:lang w:val="ru-RU"/>
              </w:rPr>
            </w:pPr>
            <w:r w:rsidRPr="00130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0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ED75EB" w:rsidRPr="00130C0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D75EB" w:rsidRPr="00130C0E" w:rsidRDefault="00130C0E">
            <w:pPr>
              <w:spacing w:after="0"/>
              <w:ind w:left="135"/>
              <w:rPr>
                <w:lang w:val="ru-RU"/>
              </w:rPr>
            </w:pPr>
            <w:r w:rsidRPr="00130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0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ED75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5EB" w:rsidRPr="00130C0E" w:rsidRDefault="00130C0E">
            <w:pPr>
              <w:spacing w:after="0"/>
              <w:ind w:left="135"/>
              <w:rPr>
                <w:lang w:val="ru-RU"/>
              </w:rPr>
            </w:pPr>
            <w:r w:rsidRPr="00130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130C0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 w:rsidRPr="00130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D75EB" w:rsidRDefault="00ED75EB"/>
        </w:tc>
      </w:tr>
    </w:tbl>
    <w:p w:rsidR="00ED75EB" w:rsidRDefault="00ED75EB">
      <w:pPr>
        <w:sectPr w:rsidR="00ED75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75EB" w:rsidRDefault="00130C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ED75E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75EB" w:rsidRDefault="00ED75E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D75EB" w:rsidRDefault="00ED75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D75EB" w:rsidRDefault="00ED75EB">
            <w:pPr>
              <w:spacing w:after="0"/>
              <w:ind w:left="135"/>
            </w:pPr>
          </w:p>
        </w:tc>
      </w:tr>
      <w:tr w:rsidR="00ED75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5EB" w:rsidRDefault="00ED75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5EB" w:rsidRDefault="00ED75E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75EB" w:rsidRDefault="00ED75E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75EB" w:rsidRDefault="00ED75E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75EB" w:rsidRDefault="00ED75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5EB" w:rsidRDefault="00ED75EB"/>
        </w:tc>
      </w:tr>
      <w:tr w:rsidR="00ED75EB" w:rsidRPr="00130C0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D75EB" w:rsidRPr="00130C0E" w:rsidRDefault="00130C0E">
            <w:pPr>
              <w:spacing w:after="0"/>
              <w:ind w:left="135"/>
              <w:rPr>
                <w:lang w:val="ru-RU"/>
              </w:rPr>
            </w:pPr>
            <w:r w:rsidRPr="00130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0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30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75EB" w:rsidRPr="00130C0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D75EB" w:rsidRPr="00130C0E" w:rsidRDefault="00130C0E">
            <w:pPr>
              <w:spacing w:after="0"/>
              <w:ind w:left="135"/>
              <w:rPr>
                <w:lang w:val="ru-RU"/>
              </w:rPr>
            </w:pPr>
            <w:r w:rsidRPr="00130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0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30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75EB" w:rsidRPr="00130C0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D75EB" w:rsidRPr="00130C0E" w:rsidRDefault="00130C0E">
            <w:pPr>
              <w:spacing w:after="0"/>
              <w:ind w:left="135"/>
              <w:rPr>
                <w:lang w:val="ru-RU"/>
              </w:rPr>
            </w:pPr>
            <w:r w:rsidRPr="00130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0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30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75EB" w:rsidRPr="00130C0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D75EB" w:rsidRPr="00130C0E" w:rsidRDefault="00130C0E">
            <w:pPr>
              <w:spacing w:after="0"/>
              <w:ind w:left="135"/>
              <w:rPr>
                <w:lang w:val="ru-RU"/>
              </w:rPr>
            </w:pPr>
            <w:r w:rsidRPr="00130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0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30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75EB" w:rsidRPr="00130C0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D75EB" w:rsidRPr="00130C0E" w:rsidRDefault="00130C0E">
            <w:pPr>
              <w:spacing w:after="0"/>
              <w:ind w:left="135"/>
              <w:rPr>
                <w:lang w:val="ru-RU"/>
              </w:rPr>
            </w:pPr>
            <w:r w:rsidRPr="00130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0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30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75EB" w:rsidRPr="00130C0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D75EB" w:rsidRPr="00130C0E" w:rsidRDefault="00130C0E">
            <w:pPr>
              <w:spacing w:after="0"/>
              <w:ind w:left="135"/>
              <w:rPr>
                <w:lang w:val="ru-RU"/>
              </w:rPr>
            </w:pPr>
            <w:r w:rsidRPr="00130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0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30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75EB" w:rsidRPr="00130C0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D75EB" w:rsidRPr="00130C0E" w:rsidRDefault="00130C0E">
            <w:pPr>
              <w:spacing w:after="0"/>
              <w:ind w:left="135"/>
              <w:rPr>
                <w:lang w:val="ru-RU"/>
              </w:rPr>
            </w:pPr>
            <w:r w:rsidRPr="00130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0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30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75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5EB" w:rsidRPr="00130C0E" w:rsidRDefault="00130C0E">
            <w:pPr>
              <w:spacing w:after="0"/>
              <w:ind w:left="135"/>
              <w:rPr>
                <w:lang w:val="ru-RU"/>
              </w:rPr>
            </w:pPr>
            <w:r w:rsidRPr="00130C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 w:rsidRPr="00130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D75EB" w:rsidRDefault="00ED75EB"/>
        </w:tc>
      </w:tr>
    </w:tbl>
    <w:p w:rsidR="00ED75EB" w:rsidRDefault="00ED75EB">
      <w:pPr>
        <w:sectPr w:rsidR="00ED75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75EB" w:rsidRDefault="00130C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ED75E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75EB" w:rsidRDefault="00ED75E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D75EB" w:rsidRDefault="00ED75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D75EB" w:rsidRDefault="00ED75EB">
            <w:pPr>
              <w:spacing w:after="0"/>
              <w:ind w:left="135"/>
            </w:pPr>
          </w:p>
        </w:tc>
      </w:tr>
      <w:tr w:rsidR="00ED75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5EB" w:rsidRDefault="00ED75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5EB" w:rsidRDefault="00ED75E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75EB" w:rsidRDefault="00ED75E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75EB" w:rsidRDefault="00ED75E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75EB" w:rsidRDefault="00ED75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5EB" w:rsidRDefault="00ED75EB"/>
        </w:tc>
      </w:tr>
      <w:tr w:rsidR="00ED75EB" w:rsidRPr="00130C0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D75EB" w:rsidRPr="00130C0E" w:rsidRDefault="00130C0E">
            <w:pPr>
              <w:spacing w:after="0"/>
              <w:ind w:left="135"/>
              <w:rPr>
                <w:lang w:val="ru-RU"/>
              </w:rPr>
            </w:pPr>
            <w:r w:rsidRPr="00130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0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0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D75EB" w:rsidRPr="00130C0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D75EB" w:rsidRPr="00130C0E" w:rsidRDefault="00130C0E">
            <w:pPr>
              <w:spacing w:after="0"/>
              <w:ind w:left="135"/>
              <w:rPr>
                <w:lang w:val="ru-RU"/>
              </w:rPr>
            </w:pPr>
            <w:r w:rsidRPr="00130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0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0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D75EB" w:rsidRPr="00130C0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D75EB" w:rsidRPr="00130C0E" w:rsidRDefault="00130C0E">
            <w:pPr>
              <w:spacing w:after="0"/>
              <w:ind w:left="135"/>
              <w:rPr>
                <w:lang w:val="ru-RU"/>
              </w:rPr>
            </w:pPr>
            <w:r w:rsidRPr="00130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0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0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D75EB" w:rsidRPr="00130C0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D75EB" w:rsidRPr="00130C0E" w:rsidRDefault="00130C0E">
            <w:pPr>
              <w:spacing w:after="0"/>
              <w:ind w:left="135"/>
              <w:rPr>
                <w:lang w:val="ru-RU"/>
              </w:rPr>
            </w:pPr>
            <w:r w:rsidRPr="00130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0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0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D75EB" w:rsidRPr="00130C0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D75EB" w:rsidRPr="00130C0E" w:rsidRDefault="00130C0E">
            <w:pPr>
              <w:spacing w:after="0"/>
              <w:ind w:left="135"/>
              <w:rPr>
                <w:lang w:val="ru-RU"/>
              </w:rPr>
            </w:pPr>
            <w:r w:rsidRPr="00130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0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0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D75EB" w:rsidRPr="00130C0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D75EB" w:rsidRPr="00130C0E" w:rsidRDefault="00130C0E">
            <w:pPr>
              <w:spacing w:after="0"/>
              <w:ind w:left="135"/>
              <w:rPr>
                <w:lang w:val="ru-RU"/>
              </w:rPr>
            </w:pPr>
            <w:r w:rsidRPr="00130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0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0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D75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5EB" w:rsidRPr="00130C0E" w:rsidRDefault="00130C0E">
            <w:pPr>
              <w:spacing w:after="0"/>
              <w:ind w:left="135"/>
              <w:rPr>
                <w:lang w:val="ru-RU"/>
              </w:rPr>
            </w:pPr>
            <w:r w:rsidRPr="00130C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 w:rsidRPr="00130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D75EB" w:rsidRDefault="00ED75EB"/>
        </w:tc>
      </w:tr>
    </w:tbl>
    <w:p w:rsidR="00ED75EB" w:rsidRDefault="00ED75EB">
      <w:pPr>
        <w:sectPr w:rsidR="00ED75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75EB" w:rsidRDefault="00ED75EB">
      <w:pPr>
        <w:sectPr w:rsidR="00ED75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75EB" w:rsidRDefault="00130C0E">
      <w:pPr>
        <w:spacing w:after="0"/>
        <w:ind w:left="120"/>
      </w:pPr>
      <w:bookmarkStart w:id="8" w:name="block-2615657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D75EB" w:rsidRDefault="00130C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ED75EB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75EB" w:rsidRDefault="00ED75E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D75EB" w:rsidRDefault="00ED75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D75EB" w:rsidRDefault="00ED75EB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D75EB" w:rsidRDefault="00ED75EB">
            <w:pPr>
              <w:spacing w:after="0"/>
              <w:ind w:left="135"/>
            </w:pPr>
          </w:p>
        </w:tc>
      </w:tr>
      <w:tr w:rsidR="00ED75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5EB" w:rsidRDefault="00ED75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5EB" w:rsidRDefault="00ED75EB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75EB" w:rsidRDefault="00ED75EB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75EB" w:rsidRDefault="00ED75EB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75EB" w:rsidRDefault="00ED75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5EB" w:rsidRDefault="00ED75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5EB" w:rsidRDefault="00ED75EB"/>
        </w:tc>
      </w:tr>
      <w:tr w:rsidR="00ED75EB" w:rsidRPr="00130C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5EB" w:rsidRPr="00130C0E" w:rsidRDefault="00130C0E">
            <w:pPr>
              <w:spacing w:after="0"/>
              <w:ind w:left="135"/>
              <w:rPr>
                <w:lang w:val="ru-RU"/>
              </w:rPr>
            </w:pPr>
            <w:r w:rsidRPr="00130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30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0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75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https://m.edsoo.ru/863ec324</w:t>
              </w:r>
            </w:hyperlink>
          </w:p>
        </w:tc>
      </w:tr>
      <w:tr w:rsidR="00ED75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https://m.edsoo.ru/863ec78e</w:t>
              </w:r>
            </w:hyperlink>
          </w:p>
        </w:tc>
      </w:tr>
      <w:tr w:rsidR="00ED75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</w:pPr>
          </w:p>
        </w:tc>
      </w:tr>
      <w:tr w:rsidR="00ED75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https://m.edsoo.ru/863ed18e</w:t>
              </w:r>
            </w:hyperlink>
          </w:p>
        </w:tc>
      </w:tr>
      <w:tr w:rsidR="00ED75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https://m.edsoo.ru/863ed602</w:t>
              </w:r>
            </w:hyperlink>
          </w:p>
        </w:tc>
      </w:tr>
      <w:tr w:rsidR="00ED75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https://m.edsoo.ru/863ed72e</w:t>
              </w:r>
            </w:hyperlink>
          </w:p>
        </w:tc>
      </w:tr>
      <w:tr w:rsidR="00ED75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https://m.edsoo.ru/863ed846</w:t>
              </w:r>
            </w:hyperlink>
          </w:p>
        </w:tc>
      </w:tr>
      <w:tr w:rsidR="00ED75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https://m.edsoo.ru/863ed846</w:t>
              </w:r>
            </w:hyperlink>
          </w:p>
        </w:tc>
      </w:tr>
      <w:tr w:rsidR="00ED75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Медиана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https://m.edsoo.ru/863edb3e</w:t>
              </w:r>
            </w:hyperlink>
          </w:p>
        </w:tc>
      </w:tr>
      <w:tr w:rsidR="00ED75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Медиана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</w:pPr>
          </w:p>
        </w:tc>
      </w:tr>
      <w:tr w:rsidR="00ED75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https://m.edsoo.ru/863edc6a</w:t>
              </w:r>
            </w:hyperlink>
          </w:p>
        </w:tc>
      </w:tr>
      <w:tr w:rsidR="00ED75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https://m.edsoo.ru/863ee07a</w:t>
              </w:r>
            </w:hyperlink>
          </w:p>
        </w:tc>
      </w:tr>
      <w:tr w:rsidR="00ED75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</w:pPr>
          </w:p>
        </w:tc>
      </w:tr>
      <w:tr w:rsidR="00ED75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</w:pPr>
          </w:p>
        </w:tc>
      </w:tr>
      <w:tr w:rsidR="00ED75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темам "Представление данных. 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https://m.edsoo.ru/863ee390</w:t>
              </w:r>
            </w:hyperlink>
          </w:p>
        </w:tc>
      </w:tr>
      <w:tr w:rsidR="00ED75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https://m.edsoo.ru/863ee4bc</w:t>
              </w:r>
            </w:hyperlink>
          </w:p>
        </w:tc>
      </w:tr>
      <w:tr w:rsidR="00ED75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https://m.edsoo.ru/863ee69c</w:t>
              </w:r>
            </w:hyperlink>
          </w:p>
        </w:tc>
      </w:tr>
      <w:tr w:rsidR="00ED75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https://m.edsoo.ru/863ee9d0</w:t>
              </w:r>
            </w:hyperlink>
          </w:p>
        </w:tc>
      </w:tr>
      <w:tr w:rsidR="00ED75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</w:pPr>
          </w:p>
        </w:tc>
      </w:tr>
      <w:tr w:rsidR="00ED75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https://m.edsoo.ru/863eee1c</w:t>
              </w:r>
            </w:hyperlink>
          </w:p>
        </w:tc>
      </w:tr>
      <w:tr w:rsidR="00ED75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"Случайная </w:t>
            </w:r>
            <w:r>
              <w:rPr>
                <w:rFonts w:ascii="Times New Roman" w:hAnsi="Times New Roman"/>
                <w:color w:val="000000"/>
                <w:sz w:val="24"/>
              </w:rPr>
              <w:t>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https://m.edsoo.ru/863eecc8</w:t>
              </w:r>
            </w:hyperlink>
          </w:p>
        </w:tc>
      </w:tr>
      <w:tr w:rsidR="00ED75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https://m.edsoo.ru/863eef52</w:t>
              </w:r>
            </w:hyperlink>
          </w:p>
        </w:tc>
      </w:tr>
      <w:tr w:rsidR="00ED75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(валентность) вершины. Число рёбер и суммарная степень вершин. 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https://m.edsoo.ru/863ef0ba</w:t>
              </w:r>
            </w:hyperlink>
          </w:p>
        </w:tc>
      </w:tr>
      <w:tr w:rsidR="00ED75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Цепь и цикл. Путь в графе. Представление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https://m.edsoo.ru/863ef236</w:t>
              </w:r>
            </w:hyperlink>
          </w:p>
        </w:tc>
      </w:tr>
      <w:tr w:rsidR="00ED75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https://m.edsoo.ru/863ef3b2</w:t>
              </w:r>
            </w:hyperlink>
          </w:p>
        </w:tc>
      </w:tr>
      <w:tr w:rsidR="00ED75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https://m.edsoo.ru/863ef4d4</w:t>
              </w:r>
            </w:hyperlink>
          </w:p>
        </w:tc>
      </w:tr>
      <w:tr w:rsidR="00ED75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https://m.edsoo.ru/863ef646</w:t>
              </w:r>
            </w:hyperlink>
          </w:p>
        </w:tc>
      </w:tr>
      <w:tr w:rsidR="00ED75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</w:pPr>
          </w:p>
        </w:tc>
      </w:tr>
      <w:tr w:rsidR="00ED75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https://m.edsoo.ru/863ef8a8</w:t>
              </w:r>
            </w:hyperlink>
          </w:p>
        </w:tc>
      </w:tr>
      <w:tr w:rsidR="00ED75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"Случайная изменчивость. 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https://m.edsoo.ru/863f0186</w:t>
              </w:r>
            </w:hyperlink>
          </w:p>
        </w:tc>
      </w:tr>
      <w:tr w:rsidR="00ED75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https://m.edsoo.ru/863efa24</w:t>
              </w:r>
            </w:hyperlink>
          </w:p>
        </w:tc>
      </w:tr>
      <w:tr w:rsidR="00ED75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https://m.edsoo.ru/863efbaa</w:t>
              </w:r>
            </w:hyperlink>
          </w:p>
        </w:tc>
      </w:tr>
      <w:tr w:rsidR="00ED75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https://m.edsoo.ru/863efec0</w:t>
              </w:r>
            </w:hyperlink>
          </w:p>
        </w:tc>
      </w:tr>
      <w:tr w:rsidR="00ED75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5EB" w:rsidRDefault="00ED75EB"/>
        </w:tc>
      </w:tr>
    </w:tbl>
    <w:p w:rsidR="00ED75EB" w:rsidRDefault="00ED75EB">
      <w:pPr>
        <w:sectPr w:rsidR="00ED75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75EB" w:rsidRDefault="00130C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ED75EB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75EB" w:rsidRDefault="00ED75E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D75EB" w:rsidRDefault="00ED75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D75EB" w:rsidRDefault="00ED75EB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D75EB" w:rsidRDefault="00ED75EB">
            <w:pPr>
              <w:spacing w:after="0"/>
              <w:ind w:left="135"/>
            </w:pPr>
          </w:p>
        </w:tc>
      </w:tr>
      <w:tr w:rsidR="00ED75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5EB" w:rsidRDefault="00ED75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5EB" w:rsidRDefault="00ED75EB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75EB" w:rsidRDefault="00ED75EB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75EB" w:rsidRDefault="00ED75E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75EB" w:rsidRDefault="00ED75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5EB" w:rsidRDefault="00ED75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5EB" w:rsidRDefault="00ED75EB"/>
        </w:tc>
      </w:tr>
      <w:tr w:rsidR="00ED75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https://m.edsoo.ru/863f029e</w:t>
              </w:r>
            </w:hyperlink>
          </w:p>
        </w:tc>
      </w:tr>
      <w:tr w:rsidR="00ED75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https://m.edsoo.ru/863f03fc</w:t>
              </w:r>
            </w:hyperlink>
          </w:p>
        </w:tc>
      </w:tr>
      <w:tr w:rsidR="00ED75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Случайные </w:t>
            </w:r>
            <w:r>
              <w:rPr>
                <w:rFonts w:ascii="Times New Roman" w:hAnsi="Times New Roman"/>
                <w:color w:val="000000"/>
                <w:sz w:val="24"/>
              </w:rPr>
              <w:t>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https://m.edsoo.ru/863f0578</w:t>
              </w:r>
            </w:hyperlink>
          </w:p>
        </w:tc>
      </w:tr>
      <w:tr w:rsidR="00ED75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https://m.edsoo.ru/863f076c</w:t>
              </w:r>
            </w:hyperlink>
          </w:p>
        </w:tc>
      </w:tr>
      <w:tr w:rsidR="00ED75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https://m.edsoo.ru/863f0a50</w:t>
              </w:r>
            </w:hyperlink>
          </w:p>
        </w:tc>
      </w:tr>
      <w:tr w:rsidR="00ED75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https://m.edsoo.ru/863f0a50</w:t>
              </w:r>
            </w:hyperlink>
          </w:p>
        </w:tc>
      </w:tr>
      <w:tr w:rsidR="00ED75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https://m.edsoo.ru/863f0bfe</w:t>
              </w:r>
            </w:hyperlink>
          </w:p>
        </w:tc>
      </w:tr>
      <w:tr w:rsidR="00ED75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https://m.edsoo.ru/863f0ea6</w:t>
              </w:r>
            </w:hyperlink>
          </w:p>
        </w:tc>
      </w:tr>
      <w:tr w:rsidR="00ED75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https://m.edsoo.ru/863f1180</w:t>
              </w:r>
            </w:hyperlink>
          </w:p>
        </w:tc>
      </w:tr>
      <w:tr w:rsidR="00ED75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множествами: объединение,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https://m.edsoo.ru/863f143c</w:t>
              </w:r>
            </w:hyperlink>
          </w:p>
        </w:tc>
      </w:tr>
      <w:tr w:rsidR="00ED75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https://m.edsoo.ru/863f1784</w:t>
              </w:r>
            </w:hyperlink>
          </w:p>
        </w:tc>
      </w:tr>
      <w:tr w:rsidR="00ED75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https://m.edsoo.ru/863f198c</w:t>
              </w:r>
            </w:hyperlink>
          </w:p>
        </w:tc>
      </w:tr>
      <w:tr w:rsidR="00ED75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</w:pPr>
          </w:p>
        </w:tc>
      </w:tr>
      <w:tr w:rsidR="00ED75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https://m.edsoo.ru/863f1dec</w:t>
              </w:r>
            </w:hyperlink>
          </w:p>
        </w:tc>
      </w:tr>
      <w:tr w:rsidR="00ED75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https://m.edsoo.ru/863f1dec</w:t>
              </w:r>
            </w:hyperlink>
          </w:p>
        </w:tc>
      </w:tr>
      <w:tr w:rsidR="00ED75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https://m.edsoo.ru/863f1f72</w:t>
              </w:r>
            </w:hyperlink>
          </w:p>
        </w:tc>
      </w:tr>
      <w:tr w:rsidR="00ED75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Опыты с </w:t>
            </w:r>
            <w:r>
              <w:rPr>
                <w:rFonts w:ascii="Times New Roman" w:hAnsi="Times New Roman"/>
                <w:color w:val="000000"/>
                <w:sz w:val="24"/>
              </w:rPr>
              <w:t>равновозможными элементарными событиями. 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https://m.edsoo.ru/863f21ca</w:t>
              </w:r>
            </w:hyperlink>
          </w:p>
        </w:tc>
      </w:tr>
      <w:tr w:rsidR="00ED75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https://m.edsoo.ru/863f21ca</w:t>
              </w:r>
            </w:hyperlink>
          </w:p>
        </w:tc>
      </w:tr>
      <w:tr w:rsidR="00ED75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https://m.edsoo.ru/863f235a</w:t>
              </w:r>
            </w:hyperlink>
          </w:p>
        </w:tc>
      </w:tr>
      <w:tr w:rsidR="00ED75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https://m.edsoo.ru/863f2a4e</w:t>
              </w:r>
            </w:hyperlink>
          </w:p>
        </w:tc>
      </w:tr>
      <w:tr w:rsidR="00ED75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дерева: единственность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https://m.edsoo.ru/863f2bac</w:t>
              </w:r>
            </w:hyperlink>
          </w:p>
        </w:tc>
      </w:tr>
      <w:tr w:rsidR="00ED75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https://m.edsoo.ru/863f2cd8</w:t>
              </w:r>
            </w:hyperlink>
          </w:p>
        </w:tc>
      </w:tr>
      <w:tr w:rsidR="00ED75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https://m.edsoo.ru/863f2e36</w:t>
              </w:r>
            </w:hyperlink>
          </w:p>
        </w:tc>
      </w:tr>
      <w:tr w:rsidR="00ED75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https://m.edsoo.ru/863f2f8a</w:t>
              </w:r>
            </w:hyperlink>
          </w:p>
        </w:tc>
      </w:tr>
      <w:tr w:rsidR="00ED75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https://m.edsoo.ru/863f3214</w:t>
              </w:r>
            </w:hyperlink>
          </w:p>
        </w:tc>
      </w:tr>
      <w:tr w:rsidR="00ED75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https://m.edsoo.ru/863f3372</w:t>
              </w:r>
            </w:hyperlink>
          </w:p>
        </w:tc>
      </w:tr>
      <w:tr w:rsidR="00ED75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https://m.edsoo.ru/863f3764</w:t>
              </w:r>
            </w:hyperlink>
          </w:p>
        </w:tc>
      </w:tr>
      <w:tr w:rsidR="00ED75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https://m.edsoo.ru/863f38ae</w:t>
              </w:r>
            </w:hyperlink>
          </w:p>
        </w:tc>
      </w:tr>
      <w:tr w:rsidR="00ED75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https://m.edsoo.ru/863f3b06</w:t>
              </w:r>
            </w:hyperlink>
          </w:p>
        </w:tc>
      </w:tr>
      <w:tr w:rsidR="00ED75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https://m.edsoo.ru/863f3cbe</w:t>
              </w:r>
            </w:hyperlink>
          </w:p>
        </w:tc>
      </w:tr>
      <w:tr w:rsidR="00ED75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https://m.edsoo.ru/863f3f20</w:t>
              </w:r>
            </w:hyperlink>
          </w:p>
        </w:tc>
      </w:tr>
      <w:tr w:rsidR="00ED75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https://m.edsoo.ru/863f4128</w:t>
              </w:r>
            </w:hyperlink>
          </w:p>
        </w:tc>
      </w:tr>
      <w:tr w:rsidR="00ED75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https://m.edsoo.ru/863f4312</w:t>
              </w:r>
            </w:hyperlink>
          </w:p>
        </w:tc>
      </w:tr>
      <w:tr w:rsidR="00ED75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"Случайные события. 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</w:pPr>
          </w:p>
        </w:tc>
      </w:tr>
      <w:tr w:rsidR="00ED75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5EB" w:rsidRDefault="00ED75EB"/>
        </w:tc>
      </w:tr>
    </w:tbl>
    <w:p w:rsidR="00ED75EB" w:rsidRDefault="00ED75EB">
      <w:pPr>
        <w:sectPr w:rsidR="00ED75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75EB" w:rsidRDefault="00130C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ED75EB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75EB" w:rsidRDefault="00ED75E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D75EB" w:rsidRDefault="00ED75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D75EB" w:rsidRDefault="00ED75EB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D75EB" w:rsidRDefault="00ED75EB">
            <w:pPr>
              <w:spacing w:after="0"/>
              <w:ind w:left="135"/>
            </w:pPr>
          </w:p>
        </w:tc>
      </w:tr>
      <w:tr w:rsidR="00ED75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5EB" w:rsidRDefault="00ED75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5EB" w:rsidRDefault="00ED75EB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75EB" w:rsidRDefault="00ED75EB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75EB" w:rsidRDefault="00ED75EB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75EB" w:rsidRDefault="00ED75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5EB" w:rsidRDefault="00ED75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5EB" w:rsidRDefault="00ED75EB"/>
        </w:tc>
      </w:tr>
      <w:tr w:rsidR="00ED75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https://m.edsoo.ru/863f47ea</w:t>
              </w:r>
            </w:hyperlink>
          </w:p>
        </w:tc>
      </w:tr>
      <w:tr w:rsidR="00ED75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https://m.edsoo.ru/863f47ea</w:t>
              </w:r>
            </w:hyperlink>
          </w:p>
        </w:tc>
      </w:tr>
      <w:tr w:rsidR="00ED75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</w:pPr>
          </w:p>
        </w:tc>
      </w:tr>
      <w:tr w:rsidR="00ED75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</w:pPr>
          </w:p>
        </w:tc>
      </w:tr>
      <w:tr w:rsidR="00ED75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https://m.edsoo.ru/863f4e16</w:t>
              </w:r>
            </w:hyperlink>
          </w:p>
        </w:tc>
      </w:tr>
      <w:tr w:rsidR="00ED75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https://m.edsoo.ru/863f4e16</w:t>
              </w:r>
            </w:hyperlink>
          </w:p>
        </w:tc>
      </w:tr>
      <w:tr w:rsidR="00ED75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https://m.edsoo.ru/863f5014</w:t>
              </w:r>
            </w:hyperlink>
          </w:p>
        </w:tc>
      </w:tr>
      <w:tr w:rsidR="00ED75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"Вычисление вероятностей с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https://m.edsoo.ru/863f5208</w:t>
              </w:r>
            </w:hyperlink>
          </w:p>
        </w:tc>
      </w:tr>
      <w:tr w:rsidR="00ED75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</w:t>
            </w:r>
            <w:r>
              <w:rPr>
                <w:rFonts w:ascii="Times New Roman" w:hAnsi="Times New Roman"/>
                <w:color w:val="000000"/>
                <w:sz w:val="24"/>
              </w:rPr>
              <w:t>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https://m.edsoo.ru/863f5884</w:t>
              </w:r>
            </w:hyperlink>
          </w:p>
        </w:tc>
      </w:tr>
      <w:tr w:rsidR="00ED75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Геометрическая вероятность. Случайный выбор точки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https://m.edsoo.ru/863f5a50</w:t>
              </w:r>
            </w:hyperlink>
          </w:p>
        </w:tc>
      </w:tr>
      <w:tr w:rsidR="00ED75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://m.edsoo.ru/863f5bfe</w:t>
              </w:r>
            </w:hyperlink>
          </w:p>
        </w:tc>
      </w:tr>
      <w:tr w:rsidR="00ED75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https://m.edsoo.ru/863f5e10</w:t>
              </w:r>
            </w:hyperlink>
          </w:p>
        </w:tc>
      </w:tr>
      <w:tr w:rsidR="00ED75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Испытание. Успех и </w:t>
            </w:r>
            <w:r>
              <w:rPr>
                <w:rFonts w:ascii="Times New Roman" w:hAnsi="Times New Roman"/>
                <w:color w:val="000000"/>
                <w:sz w:val="24"/>
              </w:rPr>
              <w:t>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https://m.edsoo.ru/863f6162</w:t>
              </w:r>
            </w:hyperlink>
          </w:p>
        </w:tc>
      </w:tr>
      <w:tr w:rsidR="00ED75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https://m.edsoo.ru/863f6356</w:t>
              </w:r>
            </w:hyperlink>
          </w:p>
        </w:tc>
      </w:tr>
      <w:tr w:rsidR="00ED75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</w:pPr>
          </w:p>
        </w:tc>
      </w:tr>
      <w:tr w:rsidR="00ED75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https://m.edsoo.ru/863f64d2</w:t>
              </w:r>
            </w:hyperlink>
          </w:p>
        </w:tc>
      </w:tr>
      <w:tr w:rsidR="00ED75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https://m.edsoo.ru/863f6680</w:t>
              </w:r>
            </w:hyperlink>
          </w:p>
        </w:tc>
      </w:tr>
      <w:tr w:rsidR="00ED75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https://m.edsoo.ru/863f67de</w:t>
              </w:r>
            </w:hyperlink>
          </w:p>
        </w:tc>
      </w:tr>
      <w:tr w:rsidR="00ED75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Случайная величина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https://m.edsoo.ru/863f6b44</w:t>
              </w:r>
            </w:hyperlink>
          </w:p>
        </w:tc>
      </w:tr>
      <w:tr w:rsidR="00ED75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https://m.edsoo.ru/863f6da6</w:t>
              </w:r>
            </w:hyperlink>
          </w:p>
        </w:tc>
      </w:tr>
      <w:tr w:rsidR="00ED75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математического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https://m.edsoo.ru/863f6f86</w:t>
              </w:r>
            </w:hyperlink>
          </w:p>
        </w:tc>
      </w:tr>
      <w:tr w:rsidR="00ED75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https://m.edsoo.ru/863f72c4</w:t>
              </w:r>
            </w:hyperlink>
          </w:p>
        </w:tc>
      </w:tr>
      <w:tr w:rsidR="00ED75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https://m.edsoo.ru/863f7652</w:t>
              </w:r>
            </w:hyperlink>
          </w:p>
        </w:tc>
      </w:tr>
      <w:tr w:rsidR="00ED75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https://m.edsoo.ru/863f7116</w:t>
              </w:r>
            </w:hyperlink>
          </w:p>
        </w:tc>
      </w:tr>
      <w:tr w:rsidR="00ED75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https://m.edsoo.ru/863f783c</w:t>
              </w:r>
            </w:hyperlink>
          </w:p>
        </w:tc>
      </w:tr>
      <w:tr w:rsidR="00ED75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Обобщение,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</w:pPr>
          </w:p>
        </w:tc>
      </w:tr>
      <w:tr w:rsidR="00ED75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Представление данных.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https://m.edsoo.ru/863f893a</w:t>
              </w:r>
            </w:hyperlink>
          </w:p>
        </w:tc>
      </w:tr>
      <w:tr w:rsidR="00ED75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Обобщение,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https://m.edsoo.ru/863f7a4e</w:t>
              </w:r>
            </w:hyperlink>
          </w:p>
        </w:tc>
      </w:tr>
      <w:tr w:rsidR="00ED75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Вероятность случайного события. 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https://m.edsoo.ru/863f7c9c</w:t>
              </w:r>
            </w:hyperlink>
          </w:p>
        </w:tc>
      </w:tr>
      <w:tr w:rsidR="00ED75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Элементы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https://m.edsoo.ru/863f7e54</w:t>
              </w:r>
            </w:hyperlink>
          </w:p>
        </w:tc>
      </w:tr>
      <w:tr w:rsidR="00ED75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Элементы комбинаторики.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https://m.edsoo.ru/863f8408</w:t>
              </w:r>
            </w:hyperlink>
          </w:p>
        </w:tc>
      </w:tr>
      <w:tr w:rsidR="00ED75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Случайные величины и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https://m.edsoo.ru/863f861a</w:t>
              </w:r>
            </w:hyperlink>
          </w:p>
        </w:tc>
      </w:tr>
      <w:tr w:rsidR="00ED75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https://m.edsoo.ru/863f8b56</w:t>
              </w:r>
            </w:hyperlink>
          </w:p>
        </w:tc>
      </w:tr>
      <w:tr w:rsidR="00ED75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D75EB" w:rsidRDefault="00ED75EB">
            <w:pPr>
              <w:spacing w:after="0"/>
              <w:ind w:left="135"/>
            </w:pPr>
          </w:p>
        </w:tc>
      </w:tr>
      <w:tr w:rsidR="00ED75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D75EB" w:rsidRDefault="00130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5EB" w:rsidRDefault="00ED75EB"/>
        </w:tc>
      </w:tr>
    </w:tbl>
    <w:p w:rsidR="00ED75EB" w:rsidRDefault="00ED75EB">
      <w:pPr>
        <w:sectPr w:rsidR="00ED75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75EB" w:rsidRDefault="00ED75EB">
      <w:pPr>
        <w:sectPr w:rsidR="00ED75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75EB" w:rsidRDefault="00130C0E">
      <w:pPr>
        <w:spacing w:after="0"/>
        <w:ind w:left="120"/>
      </w:pPr>
      <w:bookmarkStart w:id="9" w:name="block-2615657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D75EB" w:rsidRDefault="00130C0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D75EB" w:rsidRDefault="00ED75EB">
      <w:pPr>
        <w:spacing w:after="0" w:line="480" w:lineRule="auto"/>
        <w:ind w:left="120"/>
      </w:pPr>
    </w:p>
    <w:p w:rsidR="00ED75EB" w:rsidRDefault="00ED75EB">
      <w:pPr>
        <w:spacing w:after="0" w:line="480" w:lineRule="auto"/>
        <w:ind w:left="120"/>
      </w:pPr>
    </w:p>
    <w:p w:rsidR="00ED75EB" w:rsidRDefault="00ED75EB">
      <w:pPr>
        <w:spacing w:after="0"/>
        <w:ind w:left="120"/>
      </w:pPr>
    </w:p>
    <w:p w:rsidR="00ED75EB" w:rsidRDefault="00130C0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D75EB" w:rsidRDefault="00ED75EB">
      <w:pPr>
        <w:spacing w:after="0" w:line="480" w:lineRule="auto"/>
        <w:ind w:left="120"/>
      </w:pPr>
    </w:p>
    <w:p w:rsidR="00ED75EB" w:rsidRDefault="00ED75EB">
      <w:pPr>
        <w:spacing w:after="0"/>
        <w:ind w:left="120"/>
      </w:pPr>
    </w:p>
    <w:p w:rsidR="00ED75EB" w:rsidRDefault="00130C0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D75EB" w:rsidRDefault="00130C0E">
      <w:pPr>
        <w:spacing w:after="0" w:line="480" w:lineRule="auto"/>
        <w:ind w:left="120"/>
      </w:pPr>
      <w:r>
        <w:rPr>
          <w:rFonts w:ascii="Times New Roman" w:hAnsi="Times New Roman"/>
          <w:color w:val="333333"/>
          <w:sz w:val="28"/>
        </w:rPr>
        <w:t xml:space="preserve"> </w:t>
      </w:r>
      <w:bookmarkStart w:id="10" w:name="69d17760-19f2-48fc-b551-840656d5e70d"/>
      <w:r>
        <w:rPr>
          <w:rFonts w:ascii="Times New Roman" w:hAnsi="Times New Roman"/>
          <w:color w:val="000000"/>
          <w:sz w:val="28"/>
        </w:rPr>
        <w:t>https://m.edsoo.ru/863ec324</w:t>
      </w:r>
      <w:bookmarkEnd w:id="10"/>
      <w:r>
        <w:rPr>
          <w:rFonts w:ascii="Times New Roman" w:hAnsi="Times New Roman"/>
          <w:color w:val="333333"/>
          <w:sz w:val="28"/>
        </w:rPr>
        <w:t xml:space="preserve"> </w:t>
      </w:r>
    </w:p>
    <w:p w:rsidR="00ED75EB" w:rsidRDefault="00ED75EB">
      <w:pPr>
        <w:sectPr w:rsidR="00ED75EB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000000" w:rsidRDefault="00130C0E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E0BE5"/>
    <w:multiLevelType w:val="multilevel"/>
    <w:tmpl w:val="F49211C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757D0D"/>
    <w:multiLevelType w:val="multilevel"/>
    <w:tmpl w:val="45402A8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9B2AD6"/>
    <w:multiLevelType w:val="multilevel"/>
    <w:tmpl w:val="0F661CB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8F65017"/>
    <w:multiLevelType w:val="multilevel"/>
    <w:tmpl w:val="9788B41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0896FB0"/>
    <w:multiLevelType w:val="multilevel"/>
    <w:tmpl w:val="F73666C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50F1E8B"/>
    <w:multiLevelType w:val="multilevel"/>
    <w:tmpl w:val="F88E1B0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D75EB"/>
    <w:rsid w:val="00130C0E"/>
    <w:rsid w:val="00ED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44D4C6-EB4A-4AAA-B15A-128FA19AA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5" Type="http://schemas.openxmlformats.org/officeDocument/2006/relationships/image" Target="media/image1.jpeg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5415</Words>
  <Characters>30869</Characters>
  <Application>Microsoft Office Word</Application>
  <DocSecurity>0</DocSecurity>
  <Lines>257</Lines>
  <Paragraphs>72</Paragraphs>
  <ScaleCrop>false</ScaleCrop>
  <Company/>
  <LinksUpToDate>false</LinksUpToDate>
  <CharactersWithSpaces>36212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АСОШ №2</cp:lastModifiedBy>
  <cp:revision>2</cp:revision>
  <dcterms:created xsi:type="dcterms:W3CDTF">2023-10-17T11:10:00Z</dcterms:created>
  <dcterms:modified xsi:type="dcterms:W3CDTF">2023-10-17T11:11:00Z</dcterms:modified>
</cp:coreProperties>
</file>