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0A6" w:rsidRDefault="00B520A6">
      <w:pPr>
        <w:spacing w:after="0" w:line="408" w:lineRule="auto"/>
        <w:ind w:left="120"/>
        <w:jc w:val="center"/>
        <w:rPr>
          <w:rFonts w:ascii="Times New Roman" w:hAnsi="Times New Roman"/>
          <w:b/>
          <w:color w:val="000000"/>
          <w:sz w:val="28"/>
          <w:lang w:val="ru-RU"/>
        </w:rPr>
      </w:pPr>
      <w:bookmarkStart w:id="0" w:name="block-16477676"/>
      <w:r>
        <w:rPr>
          <w:rFonts w:ascii="Times New Roman" w:hAnsi="Times New Roman"/>
          <w:b/>
          <w:noProof/>
          <w:color w:val="000000"/>
          <w:sz w:val="28"/>
          <w:lang w:val="ru-RU" w:eastAsia="ru-RU"/>
        </w:rPr>
        <w:drawing>
          <wp:inline distT="0" distB="0" distL="0" distR="0">
            <wp:extent cx="5940425" cy="8183808"/>
            <wp:effectExtent l="19050" t="0" r="3175" b="0"/>
            <wp:docPr id="1" name="Рисунок 1" descr="C:\Users\User\Documents\Мои сканированные изображения\сканирование0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Мои сканированные изображения\сканирование0003.tif"/>
                    <pic:cNvPicPr>
                      <a:picLocks noChangeAspect="1" noChangeArrowheads="1"/>
                    </pic:cNvPicPr>
                  </pic:nvPicPr>
                  <pic:blipFill>
                    <a:blip r:embed="rId5" cstate="print"/>
                    <a:srcRect/>
                    <a:stretch>
                      <a:fillRect/>
                    </a:stretch>
                  </pic:blipFill>
                  <pic:spPr bwMode="auto">
                    <a:xfrm>
                      <a:off x="0" y="0"/>
                      <a:ext cx="5940425" cy="8183808"/>
                    </a:xfrm>
                    <a:prstGeom prst="rect">
                      <a:avLst/>
                    </a:prstGeom>
                    <a:noFill/>
                    <a:ln w="9525">
                      <a:noFill/>
                      <a:miter lim="800000"/>
                      <a:headEnd/>
                      <a:tailEnd/>
                    </a:ln>
                  </pic:spPr>
                </pic:pic>
              </a:graphicData>
            </a:graphic>
          </wp:inline>
        </w:drawing>
      </w:r>
    </w:p>
    <w:p w:rsidR="00B520A6" w:rsidRDefault="00B520A6">
      <w:pPr>
        <w:spacing w:after="0" w:line="408" w:lineRule="auto"/>
        <w:ind w:left="120"/>
        <w:jc w:val="center"/>
        <w:rPr>
          <w:rFonts w:ascii="Times New Roman" w:hAnsi="Times New Roman"/>
          <w:b/>
          <w:color w:val="000000"/>
          <w:sz w:val="28"/>
          <w:lang w:val="ru-RU"/>
        </w:rPr>
      </w:pPr>
    </w:p>
    <w:p w:rsidR="00B520A6" w:rsidRDefault="00B520A6">
      <w:pPr>
        <w:spacing w:after="0" w:line="408" w:lineRule="auto"/>
        <w:ind w:left="120"/>
        <w:jc w:val="center"/>
        <w:rPr>
          <w:rFonts w:ascii="Times New Roman" w:hAnsi="Times New Roman"/>
          <w:b/>
          <w:color w:val="000000"/>
          <w:sz w:val="28"/>
          <w:lang w:val="ru-RU"/>
        </w:rPr>
      </w:pPr>
    </w:p>
    <w:p w:rsidR="00AC1C3C" w:rsidRPr="00B520A6" w:rsidRDefault="008D78DB">
      <w:pPr>
        <w:spacing w:after="0" w:line="408" w:lineRule="auto"/>
        <w:ind w:left="120"/>
        <w:jc w:val="center"/>
        <w:rPr>
          <w:lang w:val="ru-RU"/>
        </w:rPr>
      </w:pPr>
      <w:r w:rsidRPr="00B520A6">
        <w:rPr>
          <w:rFonts w:ascii="Times New Roman" w:hAnsi="Times New Roman"/>
          <w:b/>
          <w:color w:val="000000"/>
          <w:sz w:val="28"/>
          <w:lang w:val="ru-RU"/>
        </w:rPr>
        <w:lastRenderedPageBreak/>
        <w:t>МИНИСТЕРСТВО ПРОСВЕЩЕНИЯ РОССИЙСКОЙ ФЕДЕРАЦИИ</w:t>
      </w:r>
    </w:p>
    <w:p w:rsidR="00AC1C3C" w:rsidRPr="00B520A6" w:rsidRDefault="008D78DB">
      <w:pPr>
        <w:spacing w:after="0" w:line="408" w:lineRule="auto"/>
        <w:ind w:left="120"/>
        <w:jc w:val="center"/>
        <w:rPr>
          <w:lang w:val="ru-RU"/>
        </w:rPr>
      </w:pPr>
      <w:r w:rsidRPr="00B520A6">
        <w:rPr>
          <w:rFonts w:ascii="Times New Roman" w:hAnsi="Times New Roman"/>
          <w:b/>
          <w:color w:val="000000"/>
          <w:sz w:val="28"/>
          <w:lang w:val="ru-RU"/>
        </w:rPr>
        <w:t>‌</w:t>
      </w:r>
      <w:bookmarkStart w:id="1" w:name="860646c2-889a-4569-8575-2a8bf8f7bf01"/>
      <w:r w:rsidRPr="00B520A6">
        <w:rPr>
          <w:rFonts w:ascii="Times New Roman" w:hAnsi="Times New Roman"/>
          <w:b/>
          <w:color w:val="000000"/>
          <w:sz w:val="28"/>
          <w:lang w:val="ru-RU"/>
        </w:rPr>
        <w:t>Министерство образования и науки Республики Дагестан</w:t>
      </w:r>
      <w:bookmarkEnd w:id="1"/>
      <w:r w:rsidRPr="00B520A6">
        <w:rPr>
          <w:rFonts w:ascii="Times New Roman" w:hAnsi="Times New Roman"/>
          <w:b/>
          <w:color w:val="000000"/>
          <w:sz w:val="28"/>
          <w:lang w:val="ru-RU"/>
        </w:rPr>
        <w:t xml:space="preserve">‌‌ </w:t>
      </w:r>
    </w:p>
    <w:p w:rsidR="00AC1C3C" w:rsidRPr="00B520A6" w:rsidRDefault="008D78DB">
      <w:pPr>
        <w:spacing w:after="0" w:line="408" w:lineRule="auto"/>
        <w:ind w:left="120"/>
        <w:jc w:val="center"/>
        <w:rPr>
          <w:lang w:val="ru-RU"/>
        </w:rPr>
      </w:pPr>
      <w:r w:rsidRPr="00B520A6">
        <w:rPr>
          <w:rFonts w:ascii="Times New Roman" w:hAnsi="Times New Roman"/>
          <w:b/>
          <w:color w:val="000000"/>
          <w:sz w:val="28"/>
          <w:lang w:val="ru-RU"/>
        </w:rPr>
        <w:t>‌</w:t>
      </w:r>
      <w:bookmarkStart w:id="2" w:name="14fc4b3a-950c-4903-a83a-e28a6ceb6a1b"/>
      <w:r w:rsidRPr="00B520A6">
        <w:rPr>
          <w:rFonts w:ascii="Times New Roman" w:hAnsi="Times New Roman"/>
          <w:b/>
          <w:color w:val="000000"/>
          <w:sz w:val="28"/>
          <w:lang w:val="ru-RU"/>
        </w:rPr>
        <w:t>МО "Акушинский район"</w:t>
      </w:r>
      <w:bookmarkEnd w:id="2"/>
      <w:r w:rsidRPr="00B520A6">
        <w:rPr>
          <w:rFonts w:ascii="Times New Roman" w:hAnsi="Times New Roman"/>
          <w:b/>
          <w:color w:val="000000"/>
          <w:sz w:val="28"/>
          <w:lang w:val="ru-RU"/>
        </w:rPr>
        <w:t>‌</w:t>
      </w:r>
      <w:r w:rsidRPr="00B520A6">
        <w:rPr>
          <w:rFonts w:ascii="Times New Roman" w:hAnsi="Times New Roman"/>
          <w:color w:val="000000"/>
          <w:sz w:val="28"/>
          <w:lang w:val="ru-RU"/>
        </w:rPr>
        <w:t>​</w:t>
      </w:r>
    </w:p>
    <w:p w:rsidR="00AC1C3C" w:rsidRPr="00B520A6" w:rsidRDefault="008D78DB">
      <w:pPr>
        <w:spacing w:after="0" w:line="408" w:lineRule="auto"/>
        <w:ind w:left="120"/>
        <w:jc w:val="center"/>
        <w:rPr>
          <w:lang w:val="ru-RU"/>
        </w:rPr>
      </w:pPr>
      <w:r w:rsidRPr="00B520A6">
        <w:rPr>
          <w:rFonts w:ascii="Times New Roman" w:hAnsi="Times New Roman"/>
          <w:b/>
          <w:color w:val="000000"/>
          <w:sz w:val="28"/>
          <w:lang w:val="ru-RU"/>
        </w:rPr>
        <w:t>МКОУ "Акушинская СОШ №2"</w:t>
      </w:r>
    </w:p>
    <w:p w:rsidR="00AC1C3C" w:rsidRPr="00B520A6" w:rsidRDefault="00AC1C3C">
      <w:pPr>
        <w:spacing w:after="0"/>
        <w:ind w:left="120"/>
        <w:rPr>
          <w:lang w:val="ru-RU"/>
        </w:rPr>
      </w:pPr>
    </w:p>
    <w:p w:rsidR="00AC1C3C" w:rsidRPr="00B520A6" w:rsidRDefault="00AC1C3C">
      <w:pPr>
        <w:spacing w:after="0"/>
        <w:ind w:left="120"/>
        <w:rPr>
          <w:lang w:val="ru-RU"/>
        </w:rPr>
      </w:pPr>
    </w:p>
    <w:p w:rsidR="00AC1C3C" w:rsidRPr="00B520A6" w:rsidRDefault="00AC1C3C">
      <w:pPr>
        <w:spacing w:after="0"/>
        <w:ind w:left="120"/>
        <w:rPr>
          <w:lang w:val="ru-RU"/>
        </w:rPr>
      </w:pPr>
    </w:p>
    <w:p w:rsidR="00AC1C3C" w:rsidRPr="00B520A6" w:rsidRDefault="00AC1C3C">
      <w:pPr>
        <w:spacing w:after="0"/>
        <w:ind w:left="120"/>
        <w:rPr>
          <w:lang w:val="ru-RU"/>
        </w:rPr>
      </w:pPr>
    </w:p>
    <w:tbl>
      <w:tblPr>
        <w:tblW w:w="0" w:type="auto"/>
        <w:tblLook w:val="04A0"/>
      </w:tblPr>
      <w:tblGrid>
        <w:gridCol w:w="3114"/>
        <w:gridCol w:w="3115"/>
        <w:gridCol w:w="3115"/>
      </w:tblGrid>
      <w:tr w:rsidR="00C53FFE" w:rsidRPr="001B05F7" w:rsidTr="000D4161">
        <w:tc>
          <w:tcPr>
            <w:tcW w:w="3114" w:type="dxa"/>
          </w:tcPr>
          <w:p w:rsidR="00C53FFE" w:rsidRPr="0040209D" w:rsidRDefault="008D78D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D78D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НШ</w:t>
            </w:r>
          </w:p>
          <w:p w:rsidR="004E6975" w:rsidRDefault="008D78D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D78D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А.Г.</w:t>
            </w:r>
          </w:p>
          <w:p w:rsidR="004E6975" w:rsidRDefault="008D78D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B05F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D78D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D78D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УВР</w:t>
            </w:r>
          </w:p>
          <w:p w:rsidR="004E6975" w:rsidRDefault="008D78D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D78D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С.А.</w:t>
            </w:r>
          </w:p>
          <w:p w:rsidR="004E6975" w:rsidRDefault="008D78D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B05F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D78D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D78D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МКОУ "Акушинская СОШ№2"</w:t>
            </w:r>
          </w:p>
          <w:p w:rsidR="000E6D86" w:rsidRDefault="008D78D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D78D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Ризванов Т.М.</w:t>
            </w:r>
          </w:p>
          <w:p w:rsidR="000E6D86" w:rsidRDefault="008D78DB"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Приказ№11-ОД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B05F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C1C3C" w:rsidRPr="00B520A6" w:rsidRDefault="00AC1C3C">
      <w:pPr>
        <w:spacing w:after="0"/>
        <w:ind w:left="120"/>
        <w:rPr>
          <w:lang w:val="ru-RU"/>
        </w:rPr>
      </w:pPr>
    </w:p>
    <w:p w:rsidR="00AC1C3C" w:rsidRPr="00B520A6" w:rsidRDefault="008D78DB">
      <w:pPr>
        <w:spacing w:after="0"/>
        <w:ind w:left="120"/>
        <w:rPr>
          <w:lang w:val="ru-RU"/>
        </w:rPr>
      </w:pPr>
      <w:r w:rsidRPr="00B520A6">
        <w:rPr>
          <w:rFonts w:ascii="Times New Roman" w:hAnsi="Times New Roman"/>
          <w:color w:val="000000"/>
          <w:sz w:val="28"/>
          <w:lang w:val="ru-RU"/>
        </w:rPr>
        <w:t>‌</w:t>
      </w:r>
    </w:p>
    <w:p w:rsidR="00AC1C3C" w:rsidRPr="00B520A6" w:rsidRDefault="00AC1C3C">
      <w:pPr>
        <w:spacing w:after="0"/>
        <w:ind w:left="120"/>
        <w:rPr>
          <w:lang w:val="ru-RU"/>
        </w:rPr>
      </w:pPr>
    </w:p>
    <w:p w:rsidR="00AC1C3C" w:rsidRPr="00B520A6" w:rsidRDefault="00AC1C3C">
      <w:pPr>
        <w:spacing w:after="0"/>
        <w:ind w:left="120"/>
        <w:rPr>
          <w:lang w:val="ru-RU"/>
        </w:rPr>
      </w:pPr>
    </w:p>
    <w:p w:rsidR="00AC1C3C" w:rsidRPr="00B520A6" w:rsidRDefault="00AC1C3C">
      <w:pPr>
        <w:spacing w:after="0"/>
        <w:ind w:left="120"/>
        <w:rPr>
          <w:lang w:val="ru-RU"/>
        </w:rPr>
      </w:pPr>
    </w:p>
    <w:p w:rsidR="00AC1C3C" w:rsidRPr="00B520A6" w:rsidRDefault="008D78DB">
      <w:pPr>
        <w:spacing w:after="0" w:line="408" w:lineRule="auto"/>
        <w:ind w:left="120"/>
        <w:jc w:val="center"/>
        <w:rPr>
          <w:lang w:val="ru-RU"/>
        </w:rPr>
      </w:pPr>
      <w:r w:rsidRPr="00B520A6">
        <w:rPr>
          <w:rFonts w:ascii="Times New Roman" w:hAnsi="Times New Roman"/>
          <w:b/>
          <w:color w:val="000000"/>
          <w:sz w:val="28"/>
          <w:lang w:val="ru-RU"/>
        </w:rPr>
        <w:t>РАБОЧАЯ ПРОГРАММА</w:t>
      </w:r>
    </w:p>
    <w:p w:rsidR="00AC1C3C" w:rsidRPr="00B520A6" w:rsidRDefault="008D78DB">
      <w:pPr>
        <w:spacing w:after="0" w:line="408" w:lineRule="auto"/>
        <w:ind w:left="120"/>
        <w:jc w:val="center"/>
        <w:rPr>
          <w:lang w:val="ru-RU"/>
        </w:rPr>
      </w:pPr>
      <w:r w:rsidRPr="00B520A6">
        <w:rPr>
          <w:rFonts w:ascii="Times New Roman" w:hAnsi="Times New Roman"/>
          <w:color w:val="000000"/>
          <w:sz w:val="28"/>
          <w:lang w:val="ru-RU"/>
        </w:rPr>
        <w:t>(</w:t>
      </w:r>
      <w:r>
        <w:rPr>
          <w:rFonts w:ascii="Times New Roman" w:hAnsi="Times New Roman"/>
          <w:color w:val="000000"/>
          <w:sz w:val="28"/>
        </w:rPr>
        <w:t>ID</w:t>
      </w:r>
      <w:r w:rsidRPr="00B520A6">
        <w:rPr>
          <w:rFonts w:ascii="Times New Roman" w:hAnsi="Times New Roman"/>
          <w:color w:val="000000"/>
          <w:sz w:val="28"/>
          <w:lang w:val="ru-RU"/>
        </w:rPr>
        <w:t xml:space="preserve"> 2219764)</w:t>
      </w:r>
    </w:p>
    <w:p w:rsidR="00AC1C3C" w:rsidRPr="00B520A6" w:rsidRDefault="00AC1C3C">
      <w:pPr>
        <w:spacing w:after="0"/>
        <w:ind w:left="120"/>
        <w:jc w:val="center"/>
        <w:rPr>
          <w:lang w:val="ru-RU"/>
        </w:rPr>
      </w:pPr>
    </w:p>
    <w:p w:rsidR="00AC1C3C" w:rsidRPr="00B520A6" w:rsidRDefault="008D78DB">
      <w:pPr>
        <w:spacing w:after="0" w:line="408" w:lineRule="auto"/>
        <w:ind w:left="120"/>
        <w:jc w:val="center"/>
        <w:rPr>
          <w:lang w:val="ru-RU"/>
        </w:rPr>
      </w:pPr>
      <w:r w:rsidRPr="00B520A6">
        <w:rPr>
          <w:rFonts w:ascii="Times New Roman" w:hAnsi="Times New Roman"/>
          <w:b/>
          <w:color w:val="000000"/>
          <w:sz w:val="28"/>
          <w:lang w:val="ru-RU"/>
        </w:rPr>
        <w:t>учебного предмета «Математика»</w:t>
      </w:r>
    </w:p>
    <w:p w:rsidR="00AC1C3C" w:rsidRPr="00B520A6" w:rsidRDefault="008D78DB">
      <w:pPr>
        <w:spacing w:after="0" w:line="408" w:lineRule="auto"/>
        <w:ind w:left="120"/>
        <w:jc w:val="center"/>
        <w:rPr>
          <w:lang w:val="ru-RU"/>
        </w:rPr>
      </w:pPr>
      <w:r w:rsidRPr="00B520A6">
        <w:rPr>
          <w:rFonts w:ascii="Times New Roman" w:hAnsi="Times New Roman"/>
          <w:color w:val="000000"/>
          <w:sz w:val="28"/>
          <w:lang w:val="ru-RU"/>
        </w:rPr>
        <w:t>для обучающихся 1</w:t>
      </w:r>
      <w:r w:rsidRPr="00B520A6">
        <w:rPr>
          <w:rFonts w:ascii="Calibri" w:hAnsi="Calibri"/>
          <w:color w:val="000000"/>
          <w:sz w:val="28"/>
          <w:lang w:val="ru-RU"/>
        </w:rPr>
        <w:t xml:space="preserve">– </w:t>
      </w:r>
      <w:r w:rsidRPr="00B520A6">
        <w:rPr>
          <w:rFonts w:ascii="Times New Roman" w:hAnsi="Times New Roman"/>
          <w:color w:val="000000"/>
          <w:sz w:val="28"/>
          <w:lang w:val="ru-RU"/>
        </w:rPr>
        <w:t>4 классов</w:t>
      </w:r>
    </w:p>
    <w:p w:rsidR="00AC1C3C" w:rsidRPr="00B520A6" w:rsidRDefault="00AC1C3C">
      <w:pPr>
        <w:spacing w:after="0"/>
        <w:ind w:left="120"/>
        <w:jc w:val="center"/>
        <w:rPr>
          <w:lang w:val="ru-RU"/>
        </w:rPr>
      </w:pPr>
    </w:p>
    <w:p w:rsidR="00AC1C3C" w:rsidRPr="00B520A6" w:rsidRDefault="00AC1C3C">
      <w:pPr>
        <w:spacing w:after="0"/>
        <w:ind w:left="120"/>
        <w:jc w:val="center"/>
        <w:rPr>
          <w:lang w:val="ru-RU"/>
        </w:rPr>
      </w:pPr>
    </w:p>
    <w:p w:rsidR="00AC1C3C" w:rsidRPr="00B520A6" w:rsidRDefault="00AC1C3C">
      <w:pPr>
        <w:spacing w:after="0"/>
        <w:ind w:left="120"/>
        <w:jc w:val="center"/>
        <w:rPr>
          <w:lang w:val="ru-RU"/>
        </w:rPr>
      </w:pPr>
    </w:p>
    <w:p w:rsidR="00AC1C3C" w:rsidRPr="00B520A6" w:rsidRDefault="00AC1C3C">
      <w:pPr>
        <w:spacing w:after="0"/>
        <w:ind w:left="120"/>
        <w:jc w:val="center"/>
        <w:rPr>
          <w:lang w:val="ru-RU"/>
        </w:rPr>
      </w:pPr>
    </w:p>
    <w:p w:rsidR="00AC1C3C" w:rsidRPr="00B520A6" w:rsidRDefault="00AC1C3C">
      <w:pPr>
        <w:spacing w:after="0"/>
        <w:ind w:left="120"/>
        <w:jc w:val="center"/>
        <w:rPr>
          <w:lang w:val="ru-RU"/>
        </w:rPr>
      </w:pPr>
    </w:p>
    <w:p w:rsidR="00AC1C3C" w:rsidRPr="00B520A6" w:rsidRDefault="00AC1C3C">
      <w:pPr>
        <w:spacing w:after="0"/>
        <w:ind w:left="120"/>
        <w:jc w:val="center"/>
        <w:rPr>
          <w:lang w:val="ru-RU"/>
        </w:rPr>
      </w:pPr>
    </w:p>
    <w:p w:rsidR="00AC1C3C" w:rsidRPr="00B520A6" w:rsidRDefault="00AC1C3C">
      <w:pPr>
        <w:spacing w:after="0"/>
        <w:ind w:left="120"/>
        <w:jc w:val="center"/>
        <w:rPr>
          <w:lang w:val="ru-RU"/>
        </w:rPr>
      </w:pPr>
    </w:p>
    <w:p w:rsidR="00AC1C3C" w:rsidRPr="00B520A6" w:rsidRDefault="00AC1C3C">
      <w:pPr>
        <w:spacing w:after="0"/>
        <w:ind w:left="120"/>
        <w:jc w:val="center"/>
        <w:rPr>
          <w:lang w:val="ru-RU"/>
        </w:rPr>
      </w:pPr>
    </w:p>
    <w:p w:rsidR="00AC1C3C" w:rsidRPr="00B520A6" w:rsidRDefault="00AC1C3C">
      <w:pPr>
        <w:spacing w:after="0"/>
        <w:ind w:left="120"/>
        <w:jc w:val="center"/>
        <w:rPr>
          <w:lang w:val="ru-RU"/>
        </w:rPr>
      </w:pPr>
    </w:p>
    <w:p w:rsidR="00AC1C3C" w:rsidRPr="00B520A6" w:rsidRDefault="00AC1C3C">
      <w:pPr>
        <w:spacing w:after="0"/>
        <w:ind w:left="120"/>
        <w:jc w:val="center"/>
        <w:rPr>
          <w:lang w:val="ru-RU"/>
        </w:rPr>
      </w:pPr>
    </w:p>
    <w:p w:rsidR="00AC1C3C" w:rsidRPr="00B520A6" w:rsidRDefault="00AC1C3C">
      <w:pPr>
        <w:spacing w:after="0"/>
        <w:ind w:left="120"/>
        <w:jc w:val="center"/>
        <w:rPr>
          <w:lang w:val="ru-RU"/>
        </w:rPr>
      </w:pPr>
    </w:p>
    <w:p w:rsidR="00AC1C3C" w:rsidRPr="00B520A6" w:rsidRDefault="00AC1C3C">
      <w:pPr>
        <w:spacing w:after="0"/>
        <w:ind w:left="120"/>
        <w:jc w:val="center"/>
        <w:rPr>
          <w:lang w:val="ru-RU"/>
        </w:rPr>
      </w:pPr>
    </w:p>
    <w:p w:rsidR="00AC1C3C" w:rsidRPr="00B520A6" w:rsidRDefault="008D78DB">
      <w:pPr>
        <w:spacing w:after="0"/>
        <w:ind w:left="120"/>
        <w:jc w:val="center"/>
        <w:rPr>
          <w:lang w:val="ru-RU"/>
        </w:rPr>
      </w:pPr>
      <w:r w:rsidRPr="00B520A6">
        <w:rPr>
          <w:rFonts w:ascii="Times New Roman" w:hAnsi="Times New Roman"/>
          <w:color w:val="000000"/>
          <w:sz w:val="28"/>
          <w:lang w:val="ru-RU"/>
        </w:rPr>
        <w:t>​</w:t>
      </w:r>
      <w:bookmarkStart w:id="3" w:name="6efb4b3f-b311-4243-8bdc-9c68fbe3f27d"/>
      <w:r w:rsidRPr="00B520A6">
        <w:rPr>
          <w:rFonts w:ascii="Times New Roman" w:hAnsi="Times New Roman"/>
          <w:b/>
          <w:color w:val="000000"/>
          <w:sz w:val="28"/>
          <w:lang w:val="ru-RU"/>
        </w:rPr>
        <w:t>с</w:t>
      </w:r>
      <w:proofErr w:type="gramStart"/>
      <w:r w:rsidRPr="00B520A6">
        <w:rPr>
          <w:rFonts w:ascii="Times New Roman" w:hAnsi="Times New Roman"/>
          <w:b/>
          <w:color w:val="000000"/>
          <w:sz w:val="28"/>
          <w:lang w:val="ru-RU"/>
        </w:rPr>
        <w:t>.А</w:t>
      </w:r>
      <w:proofErr w:type="gramEnd"/>
      <w:r w:rsidRPr="00B520A6">
        <w:rPr>
          <w:rFonts w:ascii="Times New Roman" w:hAnsi="Times New Roman"/>
          <w:b/>
          <w:color w:val="000000"/>
          <w:sz w:val="28"/>
          <w:lang w:val="ru-RU"/>
        </w:rPr>
        <w:t>куша</w:t>
      </w:r>
      <w:bookmarkEnd w:id="3"/>
      <w:r w:rsidRPr="00B520A6">
        <w:rPr>
          <w:rFonts w:ascii="Times New Roman" w:hAnsi="Times New Roman"/>
          <w:b/>
          <w:color w:val="000000"/>
          <w:sz w:val="28"/>
          <w:lang w:val="ru-RU"/>
        </w:rPr>
        <w:t xml:space="preserve">‌ </w:t>
      </w:r>
      <w:bookmarkStart w:id="4" w:name="f1911595-c9b0-48c8-8fd6-d0b6f2c1f773"/>
      <w:r w:rsidRPr="00B520A6">
        <w:rPr>
          <w:rFonts w:ascii="Times New Roman" w:hAnsi="Times New Roman"/>
          <w:b/>
          <w:color w:val="000000"/>
          <w:sz w:val="28"/>
          <w:lang w:val="ru-RU"/>
        </w:rPr>
        <w:t>2023</w:t>
      </w:r>
      <w:bookmarkEnd w:id="4"/>
      <w:r w:rsidRPr="00B520A6">
        <w:rPr>
          <w:rFonts w:ascii="Times New Roman" w:hAnsi="Times New Roman"/>
          <w:b/>
          <w:color w:val="000000"/>
          <w:sz w:val="28"/>
          <w:lang w:val="ru-RU"/>
        </w:rPr>
        <w:t>‌</w:t>
      </w:r>
      <w:r w:rsidRPr="00B520A6">
        <w:rPr>
          <w:rFonts w:ascii="Times New Roman" w:hAnsi="Times New Roman"/>
          <w:color w:val="000000"/>
          <w:sz w:val="28"/>
          <w:lang w:val="ru-RU"/>
        </w:rPr>
        <w:t>​</w:t>
      </w:r>
    </w:p>
    <w:p w:rsidR="00AC1C3C" w:rsidRPr="00B520A6" w:rsidRDefault="00AC1C3C">
      <w:pPr>
        <w:spacing w:after="0"/>
        <w:ind w:left="120"/>
        <w:rPr>
          <w:lang w:val="ru-RU"/>
        </w:rPr>
      </w:pPr>
    </w:p>
    <w:p w:rsidR="00AC1C3C" w:rsidRPr="00B520A6" w:rsidRDefault="00AC1C3C">
      <w:pPr>
        <w:rPr>
          <w:lang w:val="ru-RU"/>
        </w:rPr>
        <w:sectPr w:rsidR="00AC1C3C" w:rsidRPr="00B520A6">
          <w:pgSz w:w="11906" w:h="16383"/>
          <w:pgMar w:top="1134" w:right="850" w:bottom="1134" w:left="1701" w:header="720" w:footer="720" w:gutter="0"/>
          <w:cols w:space="720"/>
        </w:sectPr>
      </w:pPr>
    </w:p>
    <w:p w:rsidR="00AC1C3C" w:rsidRPr="00B520A6" w:rsidRDefault="008D78DB">
      <w:pPr>
        <w:spacing w:after="0" w:line="264" w:lineRule="auto"/>
        <w:ind w:left="120"/>
        <w:jc w:val="both"/>
        <w:rPr>
          <w:lang w:val="ru-RU"/>
        </w:rPr>
      </w:pPr>
      <w:bookmarkStart w:id="5" w:name="block-16477678"/>
      <w:bookmarkEnd w:id="0"/>
      <w:r w:rsidRPr="00B520A6">
        <w:rPr>
          <w:rFonts w:ascii="Times New Roman" w:hAnsi="Times New Roman"/>
          <w:b/>
          <w:color w:val="000000"/>
          <w:sz w:val="28"/>
          <w:lang w:val="ru-RU"/>
        </w:rPr>
        <w:lastRenderedPageBreak/>
        <w:t>ПОЯСНИТЕЛЬНАЯ ЗАПИСКА</w:t>
      </w:r>
    </w:p>
    <w:p w:rsidR="00AC1C3C" w:rsidRPr="00B520A6" w:rsidRDefault="00AC1C3C">
      <w:pPr>
        <w:spacing w:after="0" w:line="264" w:lineRule="auto"/>
        <w:ind w:left="120"/>
        <w:jc w:val="both"/>
        <w:rPr>
          <w:lang w:val="ru-RU"/>
        </w:rPr>
      </w:pP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B520A6">
        <w:rPr>
          <w:rFonts w:ascii="Calibri" w:hAnsi="Calibri"/>
          <w:color w:val="000000"/>
          <w:sz w:val="28"/>
          <w:lang w:val="ru-RU"/>
        </w:rPr>
        <w:t xml:space="preserve">– </w:t>
      </w:r>
      <w:r w:rsidRPr="00B520A6">
        <w:rPr>
          <w:rFonts w:ascii="Times New Roman" w:hAnsi="Times New Roman"/>
          <w:color w:val="000000"/>
          <w:sz w:val="28"/>
          <w:lang w:val="ru-RU"/>
        </w:rPr>
        <w:t>целое», «больше</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меньше», «равно</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B520A6">
        <w:rPr>
          <w:rFonts w:ascii="Times New Roman" w:hAnsi="Times New Roman"/>
          <w:color w:val="000000"/>
          <w:sz w:val="28"/>
          <w:lang w:val="ru-RU"/>
        </w:rPr>
        <w:t>обучающемуся</w:t>
      </w:r>
      <w:proofErr w:type="gramEnd"/>
      <w:r w:rsidRPr="00B520A6">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B520A6">
        <w:rPr>
          <w:rFonts w:ascii="Times New Roman" w:hAnsi="Times New Roman"/>
          <w:color w:val="000000"/>
          <w:sz w:val="28"/>
          <w:lang w:val="ru-RU"/>
        </w:rPr>
        <w:t>обучающимся</w:t>
      </w:r>
      <w:proofErr w:type="gramEnd"/>
      <w:r w:rsidRPr="00B520A6">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B520A6">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w:t>
      </w:r>
      <w:bookmarkStart w:id="6" w:name="bc284a2b-8dc7-47b2-bec2-e0e566c832dd"/>
      <w:r w:rsidRPr="00B520A6">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B520A6">
        <w:rPr>
          <w:rFonts w:ascii="Times New Roman" w:hAnsi="Times New Roman"/>
          <w:color w:val="000000"/>
          <w:sz w:val="28"/>
          <w:lang w:val="ru-RU"/>
        </w:rPr>
        <w:t>‌‌</w:t>
      </w:r>
    </w:p>
    <w:p w:rsidR="00AC1C3C" w:rsidRPr="00B520A6" w:rsidRDefault="00AC1C3C">
      <w:pPr>
        <w:rPr>
          <w:lang w:val="ru-RU"/>
        </w:rPr>
        <w:sectPr w:rsidR="00AC1C3C" w:rsidRPr="00B520A6">
          <w:pgSz w:w="11906" w:h="16383"/>
          <w:pgMar w:top="1134" w:right="850" w:bottom="1134" w:left="1701" w:header="720" w:footer="720" w:gutter="0"/>
          <w:cols w:space="720"/>
        </w:sectPr>
      </w:pPr>
    </w:p>
    <w:p w:rsidR="00AC1C3C" w:rsidRPr="00B520A6" w:rsidRDefault="008D78DB">
      <w:pPr>
        <w:spacing w:after="0" w:line="264" w:lineRule="auto"/>
        <w:ind w:left="120"/>
        <w:jc w:val="both"/>
        <w:rPr>
          <w:lang w:val="ru-RU"/>
        </w:rPr>
      </w:pPr>
      <w:bookmarkStart w:id="7" w:name="block-16477671"/>
      <w:bookmarkEnd w:id="5"/>
      <w:r w:rsidRPr="00B520A6">
        <w:rPr>
          <w:rFonts w:ascii="Times New Roman" w:hAnsi="Times New Roman"/>
          <w:b/>
          <w:color w:val="000000"/>
          <w:sz w:val="28"/>
          <w:lang w:val="ru-RU"/>
        </w:rPr>
        <w:lastRenderedPageBreak/>
        <w:t>СОДЕРЖАНИЕ ОБУЧЕНИЯ</w:t>
      </w:r>
    </w:p>
    <w:p w:rsidR="00AC1C3C" w:rsidRPr="00B520A6" w:rsidRDefault="00AC1C3C">
      <w:pPr>
        <w:spacing w:after="0" w:line="264" w:lineRule="auto"/>
        <w:ind w:left="120"/>
        <w:jc w:val="both"/>
        <w:rPr>
          <w:lang w:val="ru-RU"/>
        </w:rPr>
      </w:pP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C1C3C" w:rsidRPr="00B520A6" w:rsidRDefault="00AC1C3C">
      <w:pPr>
        <w:spacing w:after="0" w:line="264" w:lineRule="auto"/>
        <w:ind w:left="120"/>
        <w:jc w:val="both"/>
        <w:rPr>
          <w:lang w:val="ru-RU"/>
        </w:rPr>
      </w:pPr>
    </w:p>
    <w:p w:rsidR="00AC1C3C" w:rsidRPr="00B520A6" w:rsidRDefault="008D78DB">
      <w:pPr>
        <w:spacing w:after="0" w:line="264" w:lineRule="auto"/>
        <w:ind w:left="120"/>
        <w:jc w:val="both"/>
        <w:rPr>
          <w:lang w:val="ru-RU"/>
        </w:rPr>
      </w:pPr>
      <w:r w:rsidRPr="00B520A6">
        <w:rPr>
          <w:rFonts w:ascii="Times New Roman" w:hAnsi="Times New Roman"/>
          <w:b/>
          <w:color w:val="000000"/>
          <w:sz w:val="28"/>
          <w:lang w:val="ru-RU"/>
        </w:rPr>
        <w:t>1 КЛАСС</w:t>
      </w:r>
    </w:p>
    <w:p w:rsidR="00AC1C3C" w:rsidRPr="00B520A6" w:rsidRDefault="00AC1C3C">
      <w:pPr>
        <w:spacing w:after="0" w:line="264" w:lineRule="auto"/>
        <w:ind w:left="120"/>
        <w:jc w:val="both"/>
        <w:rPr>
          <w:lang w:val="ru-RU"/>
        </w:rPr>
      </w:pP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Числа и величины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Арифметические действия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Текстовые задачи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Пространственные отношения и геометрические фигуры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справа», «сверху</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 xml:space="preserve">снизу», «между».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Математическая информация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наблюдать математические объекты (числа, величины) в окружающем мире;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обнаруживать общее и различное в записи арифметических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наблюдать действие измерительных приборов;</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сравнивать два объекта, два числа;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распределять объекты на группы по заданному основанию;</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копировать изученные фигуры, рисовать от руки по собственному замыслу;</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приводить примеры чисел, геометрических фигур;</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соблюдать последовательность при количественном и порядковом счёте.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читать таблицу, извлекать информацию, представленную в табличной форме.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комментировать ход сравнения двух объектов;</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различать и использовать математические знаки;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строить предложения относительно заданного набора объектов.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принимать учебную задачу, удерживать её в процессе деятельности;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действовать в соответствии с предложенным образцом, инструкцией;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Совместная деятельность способствует формированию умений: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AC1C3C" w:rsidRPr="00B520A6" w:rsidRDefault="00AC1C3C">
      <w:pPr>
        <w:spacing w:after="0" w:line="264" w:lineRule="auto"/>
        <w:ind w:left="120"/>
        <w:jc w:val="both"/>
        <w:rPr>
          <w:lang w:val="ru-RU"/>
        </w:rPr>
      </w:pPr>
    </w:p>
    <w:p w:rsidR="00AC1C3C" w:rsidRPr="00B520A6" w:rsidRDefault="008D78DB">
      <w:pPr>
        <w:spacing w:after="0" w:line="264" w:lineRule="auto"/>
        <w:ind w:left="120"/>
        <w:jc w:val="both"/>
        <w:rPr>
          <w:lang w:val="ru-RU"/>
        </w:rPr>
      </w:pPr>
      <w:r w:rsidRPr="00B520A6">
        <w:rPr>
          <w:rFonts w:ascii="Times New Roman" w:hAnsi="Times New Roman"/>
          <w:b/>
          <w:color w:val="000000"/>
          <w:sz w:val="28"/>
          <w:lang w:val="ru-RU"/>
        </w:rPr>
        <w:t>2 КЛАСС</w:t>
      </w:r>
    </w:p>
    <w:p w:rsidR="00AC1C3C" w:rsidRPr="00B520A6" w:rsidRDefault="00AC1C3C">
      <w:pPr>
        <w:spacing w:after="0" w:line="264" w:lineRule="auto"/>
        <w:ind w:left="120"/>
        <w:jc w:val="both"/>
        <w:rPr>
          <w:lang w:val="ru-RU"/>
        </w:rPr>
      </w:pP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Числа и величины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B520A6">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Арифметические действия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B520A6">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Текстовые задачи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Пространственные отношения и геометрические фигуры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B520A6">
        <w:rPr>
          <w:rFonts w:ascii="Times New Roman" w:hAnsi="Times New Roman"/>
          <w:color w:val="000000"/>
          <w:sz w:val="28"/>
          <w:lang w:val="ru-RU"/>
        </w:rPr>
        <w:t>ломаной</w:t>
      </w:r>
      <w:proofErr w:type="gramEnd"/>
      <w:r w:rsidRPr="00B520A6">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Математическая информация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B520A6">
        <w:rPr>
          <w:rFonts w:ascii="Times New Roman" w:hAnsi="Times New Roman"/>
          <w:color w:val="000000"/>
          <w:sz w:val="28"/>
          <w:lang w:val="ru-RU"/>
        </w:rPr>
        <w:t xml:space="preserve"> Конструирование утверждений с использованием слов «каждый», «все».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наблюдать математические отношения (часть – целое, больше – меньше) в окружающем мире;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обнаруживать модели геометрических фигур в окружающем мире;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вести поиск различных решений задачи (расчётной, с геометрическим содержанием);</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подбирать примеры, подтверждающие суждение, вывод, ответ.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дополнять модели (схемы, изображения) готовыми числовыми данными.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комментировать ход вычислений;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объяснять выбор величины, соответствующей ситуации измерения;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составлять текстовую задачу с заданным отношением (готовым решением) по образцу;</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называть числа, величины, геометрические фигуры, обладающие заданным свойством;</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записывать, читать число, числовое выражение;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конструировать утверждения с использованием слов «каждый», «все».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находить с помощью учителя причину возникшей ошибки или затруднения.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умения совместной деятельности: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совместно с учителем оценивать результаты выполнения общей работы.</w:t>
      </w:r>
    </w:p>
    <w:p w:rsidR="00AC1C3C" w:rsidRPr="00B520A6" w:rsidRDefault="00AC1C3C">
      <w:pPr>
        <w:spacing w:after="0" w:line="264" w:lineRule="auto"/>
        <w:ind w:left="120"/>
        <w:jc w:val="both"/>
        <w:rPr>
          <w:lang w:val="ru-RU"/>
        </w:rPr>
      </w:pPr>
    </w:p>
    <w:p w:rsidR="00AC1C3C" w:rsidRPr="00B520A6" w:rsidRDefault="008D78DB">
      <w:pPr>
        <w:spacing w:after="0" w:line="264" w:lineRule="auto"/>
        <w:ind w:left="120"/>
        <w:jc w:val="both"/>
        <w:rPr>
          <w:lang w:val="ru-RU"/>
        </w:rPr>
      </w:pPr>
      <w:r w:rsidRPr="00B520A6">
        <w:rPr>
          <w:rFonts w:ascii="Times New Roman" w:hAnsi="Times New Roman"/>
          <w:b/>
          <w:color w:val="000000"/>
          <w:sz w:val="28"/>
          <w:lang w:val="ru-RU"/>
        </w:rPr>
        <w:lastRenderedPageBreak/>
        <w:t>3 КЛАСС</w:t>
      </w:r>
    </w:p>
    <w:p w:rsidR="00AC1C3C" w:rsidRPr="00B520A6" w:rsidRDefault="00AC1C3C">
      <w:pPr>
        <w:spacing w:after="0" w:line="264" w:lineRule="auto"/>
        <w:ind w:left="120"/>
        <w:jc w:val="both"/>
        <w:rPr>
          <w:lang w:val="ru-RU"/>
        </w:rPr>
      </w:pP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Числа и величины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легче на…», «тяжелее</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 xml:space="preserve">легче в…». </w:t>
      </w:r>
      <w:proofErr w:type="gramEnd"/>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Стоимость (единицы – рубль, копейка), установление отношения «дороже</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дешевле на…», «дороже</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дешевле в…».</w:t>
      </w:r>
      <w:proofErr w:type="gramEnd"/>
      <w:r w:rsidRPr="00B520A6">
        <w:rPr>
          <w:rFonts w:ascii="Times New Roman" w:hAnsi="Times New Roman"/>
          <w:color w:val="000000"/>
          <w:sz w:val="28"/>
          <w:lang w:val="ru-RU"/>
        </w:rPr>
        <w:t xml:space="preserve"> Соотношение «цена, количество, стоимость» в практической ситуации. </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Время (единица времени – секунда), установление отношения «быстрее</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медленнее на…», «быстрее</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медленнее в…».</w:t>
      </w:r>
      <w:proofErr w:type="gramEnd"/>
      <w:r w:rsidRPr="00B520A6">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Арифметические действия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Письменное сложение, вычитание чисел в пределах 1000. Действия с числами 0 и 1.</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Переместительное, сочетательное свойства сложения, умножения при вычислениях.</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Нахождение неизвестного компонента арифметического действия.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Однородные величины: сложение и вычитание. </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Текстовые задачи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B520A6">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меньше на…», «больше</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B520A6">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Пространственные отношения и геометрические фигуры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Периметр многоугольника: измерение, вычисление, запись равенства.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Математическая информация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Классификация объектов по двум признакам.</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B520A6">
        <w:rPr>
          <w:rFonts w:ascii="Times New Roman" w:hAnsi="Times New Roman"/>
          <w:color w:val="000000"/>
          <w:sz w:val="28"/>
          <w:lang w:val="ru-RU"/>
        </w:rPr>
        <w:t>Логические рассуждения</w:t>
      </w:r>
      <w:proofErr w:type="gramEnd"/>
      <w:r w:rsidRPr="00B520A6">
        <w:rPr>
          <w:rFonts w:ascii="Times New Roman" w:hAnsi="Times New Roman"/>
          <w:color w:val="000000"/>
          <w:sz w:val="28"/>
          <w:lang w:val="ru-RU"/>
        </w:rPr>
        <w:t xml:space="preserve"> со связками «если …, то …», «поэтому», «значит».</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выбирать приём вычисления, выполнения действия;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конструировать геометрические фигуры;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прикидывать размеры фигуры, её элементов;</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понимать смысл зависимостей и математических отношений, описанных в задаче;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различать и использовать разные приёмы и алгоритмы вычисления;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соотносить начало, окончание, продолжительность события в практической ситуации;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моделировать предложенную практическую ситуацию;</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устанавливать последовательность событий, действий сюжета текстовой задачи.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читать информацию, представленную в разных формах;</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заполнять таблицы сложения и умножения, дополнять данными чертёж;</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устанавливать соответствие между различными записями решения задачи;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использовать математическую терминологию для описания отношений и зависимостей;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строить речевые высказывания для решения задач, составлять текстовую задачу;</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объяснять на примерах отношения «больше</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 xml:space="preserve">меньше </w:t>
      </w:r>
      <w:proofErr w:type="gramStart"/>
      <w:r w:rsidRPr="00B520A6">
        <w:rPr>
          <w:rFonts w:ascii="Times New Roman" w:hAnsi="Times New Roman"/>
          <w:color w:val="000000"/>
          <w:sz w:val="28"/>
          <w:lang w:val="ru-RU"/>
        </w:rPr>
        <w:t>на</w:t>
      </w:r>
      <w:proofErr w:type="gramEnd"/>
      <w:r w:rsidRPr="00B520A6">
        <w:rPr>
          <w:rFonts w:ascii="Times New Roman" w:hAnsi="Times New Roman"/>
          <w:color w:val="000000"/>
          <w:sz w:val="28"/>
          <w:lang w:val="ru-RU"/>
        </w:rPr>
        <w:t>…», «больше</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меньше в…», «равно»;</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использовать математическую символику для составления числовых выражений;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участвовать в обсуждении ошибок в ходе и результате выполнения вычисления.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проверять ход и результат выполнения действия;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вести поиск ошибок, характеризовать их и исправлять;</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формулировать ответ (вывод), подтверждать его объяснением, расчётами;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умения совместной деятельности: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выполнять совместно прикидку и оценку результата выполнения общей работы.</w:t>
      </w:r>
    </w:p>
    <w:p w:rsidR="00AC1C3C" w:rsidRPr="00B520A6" w:rsidRDefault="00AC1C3C">
      <w:pPr>
        <w:spacing w:after="0" w:line="264" w:lineRule="auto"/>
        <w:ind w:left="120"/>
        <w:jc w:val="both"/>
        <w:rPr>
          <w:lang w:val="ru-RU"/>
        </w:rPr>
      </w:pPr>
    </w:p>
    <w:p w:rsidR="00AC1C3C" w:rsidRPr="00B520A6" w:rsidRDefault="008D78DB">
      <w:pPr>
        <w:spacing w:after="0" w:line="264" w:lineRule="auto"/>
        <w:ind w:left="120"/>
        <w:jc w:val="both"/>
        <w:rPr>
          <w:lang w:val="ru-RU"/>
        </w:rPr>
      </w:pPr>
      <w:r w:rsidRPr="00B520A6">
        <w:rPr>
          <w:rFonts w:ascii="Times New Roman" w:hAnsi="Times New Roman"/>
          <w:b/>
          <w:color w:val="000000"/>
          <w:sz w:val="28"/>
          <w:lang w:val="ru-RU"/>
        </w:rPr>
        <w:t>4 КЛАСС</w:t>
      </w:r>
    </w:p>
    <w:p w:rsidR="00AC1C3C" w:rsidRPr="00B520A6" w:rsidRDefault="00AC1C3C">
      <w:pPr>
        <w:spacing w:after="0" w:line="264" w:lineRule="auto"/>
        <w:ind w:left="120"/>
        <w:jc w:val="both"/>
        <w:rPr>
          <w:lang w:val="ru-RU"/>
        </w:rPr>
      </w:pP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Числа и величины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Величины: сравнение объектов по массе, длине, площади, вместимости.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Единицы массы (</w:t>
      </w:r>
      <w:r w:rsidRPr="00B520A6">
        <w:rPr>
          <w:rFonts w:ascii="Times New Roman" w:hAnsi="Times New Roman"/>
          <w:color w:val="333333"/>
          <w:sz w:val="28"/>
          <w:lang w:val="ru-RU"/>
        </w:rPr>
        <w:t>центнер, тонна</w:t>
      </w:r>
      <w:proofErr w:type="gramStart"/>
      <w:r w:rsidRPr="00B520A6">
        <w:rPr>
          <w:rFonts w:ascii="Times New Roman" w:hAnsi="Times New Roman"/>
          <w:color w:val="333333"/>
          <w:sz w:val="28"/>
          <w:lang w:val="ru-RU"/>
        </w:rPr>
        <w:t>)</w:t>
      </w:r>
      <w:r w:rsidRPr="00B520A6">
        <w:rPr>
          <w:rFonts w:ascii="Times New Roman" w:hAnsi="Times New Roman"/>
          <w:color w:val="000000"/>
          <w:sz w:val="28"/>
          <w:lang w:val="ru-RU"/>
        </w:rPr>
        <w:t>и</w:t>
      </w:r>
      <w:proofErr w:type="gramEnd"/>
      <w:r w:rsidRPr="00B520A6">
        <w:rPr>
          <w:rFonts w:ascii="Times New Roman" w:hAnsi="Times New Roman"/>
          <w:color w:val="000000"/>
          <w:sz w:val="28"/>
          <w:lang w:val="ru-RU"/>
        </w:rPr>
        <w:t xml:space="preserve"> соотношения между ними.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Единицы времени (сутки, неделя, месяц, год, век), соотношения между ними.</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B520A6">
        <w:rPr>
          <w:rFonts w:ascii="Times New Roman" w:hAnsi="Times New Roman"/>
          <w:color w:val="000000"/>
          <w:sz w:val="28"/>
          <w:lang w:val="ru-RU"/>
        </w:rPr>
        <w:t xml:space="preserve"> Соотношение между единицами в пределах 100 000.</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Доля величины времени, массы, длины.</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lastRenderedPageBreak/>
        <w:t>Арифметические действия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Умножение и деление величины на однозначное число.</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Текстовые задачи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B520A6">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B520A6">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Пространственные отношения и геометрические фигуры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Наглядные представления о симметрии.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B520A6">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Периметр, площадь фигуры, составленной из двух </w:t>
      </w:r>
      <w:r w:rsidRPr="00B520A6">
        <w:rPr>
          <w:rFonts w:ascii="Calibri" w:hAnsi="Calibri"/>
          <w:color w:val="000000"/>
          <w:sz w:val="28"/>
          <w:lang w:val="ru-RU"/>
        </w:rPr>
        <w:t xml:space="preserve">– </w:t>
      </w:r>
      <w:r w:rsidRPr="00B520A6">
        <w:rPr>
          <w:rFonts w:ascii="Times New Roman" w:hAnsi="Times New Roman"/>
          <w:color w:val="000000"/>
          <w:sz w:val="28"/>
          <w:lang w:val="ru-RU"/>
        </w:rPr>
        <w:t>трёх прямоугольников (квадратов).</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Математическая информация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B520A6">
        <w:rPr>
          <w:rFonts w:ascii="Times New Roman" w:hAnsi="Times New Roman"/>
          <w:color w:val="000000"/>
          <w:sz w:val="28"/>
          <w:lang w:val="ru-RU"/>
        </w:rPr>
        <w:t>логических рассуждений</w:t>
      </w:r>
      <w:proofErr w:type="gramEnd"/>
      <w:r w:rsidRPr="00B520A6">
        <w:rPr>
          <w:rFonts w:ascii="Times New Roman" w:hAnsi="Times New Roman"/>
          <w:color w:val="000000"/>
          <w:sz w:val="28"/>
          <w:lang w:val="ru-RU"/>
        </w:rPr>
        <w:t xml:space="preserve"> при решении задач.</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B520A6">
        <w:rPr>
          <w:rFonts w:ascii="Times New Roman" w:hAnsi="Times New Roman"/>
          <w:color w:val="000000"/>
          <w:sz w:val="28"/>
          <w:lang w:val="ru-RU"/>
        </w:rPr>
        <w:t>обучающихся</w:t>
      </w:r>
      <w:proofErr w:type="gramEnd"/>
      <w:r w:rsidRPr="00B520A6">
        <w:rPr>
          <w:rFonts w:ascii="Times New Roman" w:hAnsi="Times New Roman"/>
          <w:color w:val="000000"/>
          <w:sz w:val="28"/>
          <w:lang w:val="ru-RU"/>
        </w:rPr>
        <w:t xml:space="preserve"> начального общего образования).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Алгоритмы решения изученных учебных и практических задач.</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обнаруживать модели изученных геометрических фигур в окружающем мире;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B520A6">
        <w:rPr>
          <w:rFonts w:ascii="Times New Roman" w:hAnsi="Times New Roman"/>
          <w:color w:val="000000"/>
          <w:sz w:val="28"/>
          <w:lang w:val="ru-RU"/>
        </w:rPr>
        <w:t>ломаная</w:t>
      </w:r>
      <w:proofErr w:type="gramEnd"/>
      <w:r w:rsidRPr="00B520A6">
        <w:rPr>
          <w:rFonts w:ascii="Times New Roman" w:hAnsi="Times New Roman"/>
          <w:color w:val="000000"/>
          <w:sz w:val="28"/>
          <w:lang w:val="ru-RU"/>
        </w:rPr>
        <w:t xml:space="preserve"> определённой длины, квадрат с заданным периметром);</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классифицировать объекты по 1–2 выбранным признакам;</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представлять информацию в разных формах;</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извлекать и интерпретировать информацию, представленную в таблице, на диаграмме;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конструировать, читать числовое выражение;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описывать практическую ситуацию с использованием изученной терминологии;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составлять инструкцию, записывать рассуждение;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самостоятельно выполнять прикидку и оценку результата измерений;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находить, исправлять, прогнозировать ошибки и трудности в решении учебной задачи.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 обучающегося будут сформированы следующие умения совместной деятельности: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B520A6">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C1C3C" w:rsidRPr="00B520A6" w:rsidRDefault="00AC1C3C">
      <w:pPr>
        <w:rPr>
          <w:lang w:val="ru-RU"/>
        </w:rPr>
        <w:sectPr w:rsidR="00AC1C3C" w:rsidRPr="00B520A6">
          <w:pgSz w:w="11906" w:h="16383"/>
          <w:pgMar w:top="1134" w:right="850" w:bottom="1134" w:left="1701" w:header="720" w:footer="720" w:gutter="0"/>
          <w:cols w:space="720"/>
        </w:sectPr>
      </w:pPr>
    </w:p>
    <w:p w:rsidR="00AC1C3C" w:rsidRPr="00B520A6" w:rsidRDefault="008D78DB">
      <w:pPr>
        <w:spacing w:after="0" w:line="264" w:lineRule="auto"/>
        <w:ind w:left="120"/>
        <w:jc w:val="both"/>
        <w:rPr>
          <w:lang w:val="ru-RU"/>
        </w:rPr>
      </w:pPr>
      <w:bookmarkStart w:id="8" w:name="block-16477672"/>
      <w:bookmarkEnd w:id="7"/>
      <w:r w:rsidRPr="00B520A6">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AC1C3C" w:rsidRPr="00B520A6" w:rsidRDefault="00AC1C3C">
      <w:pPr>
        <w:spacing w:after="0" w:line="264" w:lineRule="auto"/>
        <w:ind w:left="120"/>
        <w:jc w:val="both"/>
        <w:rPr>
          <w:lang w:val="ru-RU"/>
        </w:rPr>
      </w:pPr>
    </w:p>
    <w:p w:rsidR="00AC1C3C" w:rsidRPr="00B520A6" w:rsidRDefault="008D78DB">
      <w:pPr>
        <w:spacing w:after="0" w:line="264" w:lineRule="auto"/>
        <w:ind w:left="120"/>
        <w:jc w:val="both"/>
        <w:rPr>
          <w:lang w:val="ru-RU"/>
        </w:rPr>
      </w:pPr>
      <w:r w:rsidRPr="00B520A6">
        <w:rPr>
          <w:rFonts w:ascii="Times New Roman" w:hAnsi="Times New Roman"/>
          <w:b/>
          <w:color w:val="000000"/>
          <w:sz w:val="28"/>
          <w:lang w:val="ru-RU"/>
        </w:rPr>
        <w:t>ЛИЧНОСТНЫЕ РЕЗУЛЬТАТЫ</w:t>
      </w:r>
    </w:p>
    <w:p w:rsidR="00AC1C3C" w:rsidRPr="00B520A6" w:rsidRDefault="00AC1C3C">
      <w:pPr>
        <w:spacing w:after="0" w:line="264" w:lineRule="auto"/>
        <w:ind w:left="120"/>
        <w:jc w:val="both"/>
        <w:rPr>
          <w:lang w:val="ru-RU"/>
        </w:rPr>
      </w:pP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B520A6">
        <w:rPr>
          <w:rFonts w:ascii="Times New Roman" w:hAnsi="Times New Roman"/>
          <w:color w:val="000000"/>
          <w:sz w:val="28"/>
          <w:lang w:val="ru-RU"/>
        </w:rPr>
        <w:t>у</w:t>
      </w:r>
      <w:proofErr w:type="gramEnd"/>
      <w:r w:rsidRPr="00B520A6">
        <w:rPr>
          <w:rFonts w:ascii="Times New Roman" w:hAnsi="Times New Roman"/>
          <w:color w:val="000000"/>
          <w:sz w:val="28"/>
          <w:lang w:val="ru-RU"/>
        </w:rPr>
        <w:t xml:space="preserve"> обучающегося будут сформированы следующие личностные результаты: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осваивать навыки организации безопасного поведения в информационной среде;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AC1C3C" w:rsidRPr="00B520A6" w:rsidRDefault="00AC1C3C">
      <w:pPr>
        <w:spacing w:after="0" w:line="264" w:lineRule="auto"/>
        <w:ind w:left="120"/>
        <w:jc w:val="both"/>
        <w:rPr>
          <w:lang w:val="ru-RU"/>
        </w:rPr>
      </w:pPr>
    </w:p>
    <w:p w:rsidR="00AC1C3C" w:rsidRPr="00B520A6" w:rsidRDefault="008D78DB">
      <w:pPr>
        <w:spacing w:after="0" w:line="264" w:lineRule="auto"/>
        <w:ind w:left="120"/>
        <w:jc w:val="both"/>
        <w:rPr>
          <w:lang w:val="ru-RU"/>
        </w:rPr>
      </w:pPr>
      <w:r w:rsidRPr="00B520A6">
        <w:rPr>
          <w:rFonts w:ascii="Times New Roman" w:hAnsi="Times New Roman"/>
          <w:b/>
          <w:color w:val="000000"/>
          <w:sz w:val="28"/>
          <w:lang w:val="ru-RU"/>
        </w:rPr>
        <w:t>МЕТАПРЕДМЕТНЫЕ РЕЗУЛЬТАТЫ</w:t>
      </w:r>
    </w:p>
    <w:p w:rsidR="00AC1C3C" w:rsidRPr="00B520A6" w:rsidRDefault="00AC1C3C">
      <w:pPr>
        <w:spacing w:after="0" w:line="264" w:lineRule="auto"/>
        <w:ind w:left="120"/>
        <w:jc w:val="both"/>
        <w:rPr>
          <w:lang w:val="ru-RU"/>
        </w:rPr>
      </w:pPr>
    </w:p>
    <w:p w:rsidR="00AC1C3C" w:rsidRPr="00B520A6" w:rsidRDefault="008D78DB">
      <w:pPr>
        <w:spacing w:after="0" w:line="264" w:lineRule="auto"/>
        <w:ind w:left="120"/>
        <w:jc w:val="both"/>
        <w:rPr>
          <w:lang w:val="ru-RU"/>
        </w:rPr>
      </w:pPr>
      <w:r w:rsidRPr="00B520A6">
        <w:rPr>
          <w:rFonts w:ascii="Times New Roman" w:hAnsi="Times New Roman"/>
          <w:b/>
          <w:color w:val="000000"/>
          <w:sz w:val="28"/>
          <w:lang w:val="ru-RU"/>
        </w:rPr>
        <w:t>Познавательные универсальные учебные действия</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Базовые логические действия: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B520A6">
        <w:rPr>
          <w:rFonts w:ascii="Calibri" w:hAnsi="Calibri"/>
          <w:color w:val="000000"/>
          <w:sz w:val="28"/>
          <w:lang w:val="ru-RU"/>
        </w:rPr>
        <w:t xml:space="preserve">– </w:t>
      </w:r>
      <w:r w:rsidRPr="00B520A6">
        <w:rPr>
          <w:rFonts w:ascii="Times New Roman" w:hAnsi="Times New Roman"/>
          <w:color w:val="000000"/>
          <w:sz w:val="28"/>
          <w:lang w:val="ru-RU"/>
        </w:rPr>
        <w:t>целое», «причина</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 xml:space="preserve">следствие», </w:t>
      </w:r>
      <w:r w:rsidRPr="00B520A6">
        <w:rPr>
          <w:rFonts w:ascii="Calibri" w:hAnsi="Calibri"/>
          <w:color w:val="000000"/>
          <w:sz w:val="28"/>
          <w:lang w:val="ru-RU"/>
        </w:rPr>
        <w:t>«</w:t>
      </w:r>
      <w:r w:rsidRPr="00B520A6">
        <w:rPr>
          <w:rFonts w:ascii="Times New Roman" w:hAnsi="Times New Roman"/>
          <w:color w:val="000000"/>
          <w:sz w:val="28"/>
          <w:lang w:val="ru-RU"/>
        </w:rPr>
        <w:t>протяжённость</w:t>
      </w:r>
      <w:r w:rsidRPr="00B520A6">
        <w:rPr>
          <w:rFonts w:ascii="Calibri" w:hAnsi="Calibri"/>
          <w:color w:val="000000"/>
          <w:sz w:val="28"/>
          <w:lang w:val="ru-RU"/>
        </w:rPr>
        <w:t>»</w:t>
      </w:r>
      <w:r w:rsidRPr="00B520A6">
        <w:rPr>
          <w:rFonts w:ascii="Times New Roman" w:hAnsi="Times New Roman"/>
          <w:color w:val="000000"/>
          <w:sz w:val="28"/>
          <w:lang w:val="ru-RU"/>
        </w:rPr>
        <w:t>);</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Базовые исследовательские действия: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применять изученные методы познания (измерение, моделирование, перебор вариантов).</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Работа с информацией: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AC1C3C" w:rsidRPr="00B520A6" w:rsidRDefault="00AC1C3C">
      <w:pPr>
        <w:spacing w:after="0" w:line="264" w:lineRule="auto"/>
        <w:ind w:left="120"/>
        <w:jc w:val="both"/>
        <w:rPr>
          <w:lang w:val="ru-RU"/>
        </w:rPr>
      </w:pPr>
    </w:p>
    <w:p w:rsidR="00AC1C3C" w:rsidRPr="00B520A6" w:rsidRDefault="008D78DB">
      <w:pPr>
        <w:spacing w:after="0" w:line="264" w:lineRule="auto"/>
        <w:ind w:left="120"/>
        <w:jc w:val="both"/>
        <w:rPr>
          <w:lang w:val="ru-RU"/>
        </w:rPr>
      </w:pPr>
      <w:r w:rsidRPr="00B520A6">
        <w:rPr>
          <w:rFonts w:ascii="Times New Roman" w:hAnsi="Times New Roman"/>
          <w:b/>
          <w:color w:val="000000"/>
          <w:sz w:val="28"/>
          <w:lang w:val="ru-RU"/>
        </w:rPr>
        <w:t>Коммуникативные универсальные учебные действия</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Общение: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конструировать утверждения, проверять их истинность;</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комментировать процесс вычисления, построения, решения;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объяснять полученный ответ с использованием изученной терминологии;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B520A6">
        <w:rPr>
          <w:rFonts w:ascii="Times New Roman" w:hAnsi="Times New Roman"/>
          <w:color w:val="000000"/>
          <w:sz w:val="28"/>
          <w:lang w:val="ru-RU"/>
        </w:rPr>
        <w:t>деформированные</w:t>
      </w:r>
      <w:proofErr w:type="gramEnd"/>
      <w:r w:rsidRPr="00B520A6">
        <w:rPr>
          <w:rFonts w:ascii="Times New Roman" w:hAnsi="Times New Roman"/>
          <w:color w:val="000000"/>
          <w:sz w:val="28"/>
          <w:lang w:val="ru-RU"/>
        </w:rPr>
        <w:t>;</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самостоятельно составлять тексты заданий, аналогичные </w:t>
      </w:r>
      <w:proofErr w:type="gramStart"/>
      <w:r w:rsidRPr="00B520A6">
        <w:rPr>
          <w:rFonts w:ascii="Times New Roman" w:hAnsi="Times New Roman"/>
          <w:color w:val="000000"/>
          <w:sz w:val="28"/>
          <w:lang w:val="ru-RU"/>
        </w:rPr>
        <w:t>типовым</w:t>
      </w:r>
      <w:proofErr w:type="gramEnd"/>
      <w:r w:rsidRPr="00B520A6">
        <w:rPr>
          <w:rFonts w:ascii="Times New Roman" w:hAnsi="Times New Roman"/>
          <w:color w:val="000000"/>
          <w:sz w:val="28"/>
          <w:lang w:val="ru-RU"/>
        </w:rPr>
        <w:t xml:space="preserve"> изученным.</w:t>
      </w:r>
    </w:p>
    <w:p w:rsidR="00AC1C3C" w:rsidRPr="00B520A6" w:rsidRDefault="00AC1C3C">
      <w:pPr>
        <w:spacing w:after="0" w:line="264" w:lineRule="auto"/>
        <w:ind w:left="120"/>
        <w:jc w:val="both"/>
        <w:rPr>
          <w:lang w:val="ru-RU"/>
        </w:rPr>
      </w:pPr>
    </w:p>
    <w:p w:rsidR="00AC1C3C" w:rsidRPr="00B520A6" w:rsidRDefault="008D78DB">
      <w:pPr>
        <w:spacing w:after="0" w:line="264" w:lineRule="auto"/>
        <w:ind w:left="120"/>
        <w:jc w:val="both"/>
        <w:rPr>
          <w:lang w:val="ru-RU"/>
        </w:rPr>
      </w:pPr>
      <w:r w:rsidRPr="00B520A6">
        <w:rPr>
          <w:rFonts w:ascii="Times New Roman" w:hAnsi="Times New Roman"/>
          <w:b/>
          <w:color w:val="000000"/>
          <w:sz w:val="28"/>
          <w:lang w:val="ru-RU"/>
        </w:rPr>
        <w:t>Регулятивные универсальные учебные действия</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Самоорганизация: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планировать действия по решению учебной задачи для получения результата;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Самоконтроль (рефлексия):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осуществлять контроль процесса и результата своей деятельности;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выбирать и при необходимости корректировать способы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оценивать рациональность своих действий, давать им качественную характеристику.</w:t>
      </w:r>
    </w:p>
    <w:p w:rsidR="00AC1C3C" w:rsidRPr="00B520A6" w:rsidRDefault="008D78DB">
      <w:pPr>
        <w:spacing w:after="0" w:line="264" w:lineRule="auto"/>
        <w:ind w:firstLine="600"/>
        <w:jc w:val="both"/>
        <w:rPr>
          <w:lang w:val="ru-RU"/>
        </w:rPr>
      </w:pPr>
      <w:r w:rsidRPr="00B520A6">
        <w:rPr>
          <w:rFonts w:ascii="Times New Roman" w:hAnsi="Times New Roman"/>
          <w:b/>
          <w:color w:val="000000"/>
          <w:sz w:val="28"/>
          <w:lang w:val="ru-RU"/>
        </w:rPr>
        <w:t>Совместная деятельность:</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B520A6">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AC1C3C" w:rsidRPr="00B520A6" w:rsidRDefault="00AC1C3C">
      <w:pPr>
        <w:spacing w:after="0" w:line="264" w:lineRule="auto"/>
        <w:ind w:left="120"/>
        <w:jc w:val="both"/>
        <w:rPr>
          <w:lang w:val="ru-RU"/>
        </w:rPr>
      </w:pPr>
    </w:p>
    <w:p w:rsidR="00AC1C3C" w:rsidRPr="00B520A6" w:rsidRDefault="008D78DB">
      <w:pPr>
        <w:spacing w:after="0" w:line="264" w:lineRule="auto"/>
        <w:ind w:left="120"/>
        <w:jc w:val="both"/>
        <w:rPr>
          <w:lang w:val="ru-RU"/>
        </w:rPr>
      </w:pPr>
      <w:r w:rsidRPr="00B520A6">
        <w:rPr>
          <w:rFonts w:ascii="Times New Roman" w:hAnsi="Times New Roman"/>
          <w:b/>
          <w:color w:val="000000"/>
          <w:sz w:val="28"/>
          <w:lang w:val="ru-RU"/>
        </w:rPr>
        <w:t>ПРЕДМЕТНЫЕ РЕЗУЛЬТАТЫ</w:t>
      </w:r>
    </w:p>
    <w:p w:rsidR="00AC1C3C" w:rsidRPr="00B520A6" w:rsidRDefault="00AC1C3C">
      <w:pPr>
        <w:spacing w:after="0" w:line="264" w:lineRule="auto"/>
        <w:ind w:left="120"/>
        <w:jc w:val="both"/>
        <w:rPr>
          <w:lang w:val="ru-RU"/>
        </w:rPr>
      </w:pPr>
    </w:p>
    <w:p w:rsidR="00AC1C3C" w:rsidRPr="00B520A6" w:rsidRDefault="008D78DB">
      <w:pPr>
        <w:spacing w:after="0" w:line="264" w:lineRule="auto"/>
        <w:ind w:left="120"/>
        <w:jc w:val="both"/>
        <w:rPr>
          <w:lang w:val="ru-RU"/>
        </w:rPr>
      </w:pPr>
      <w:r w:rsidRPr="00B520A6">
        <w:rPr>
          <w:rFonts w:ascii="Times New Roman" w:hAnsi="Times New Roman"/>
          <w:color w:val="000000"/>
          <w:sz w:val="28"/>
          <w:lang w:val="ru-RU"/>
        </w:rPr>
        <w:t>К концу обучения в</w:t>
      </w:r>
      <w:r w:rsidRPr="00B520A6">
        <w:rPr>
          <w:rFonts w:ascii="Times New Roman" w:hAnsi="Times New Roman"/>
          <w:b/>
          <w:color w:val="000000"/>
          <w:sz w:val="28"/>
          <w:lang w:val="ru-RU"/>
        </w:rPr>
        <w:t xml:space="preserve"> 1 классе</w:t>
      </w:r>
      <w:r w:rsidRPr="00B520A6">
        <w:rPr>
          <w:rFonts w:ascii="Times New Roman" w:hAnsi="Times New Roman"/>
          <w:color w:val="000000"/>
          <w:sz w:val="28"/>
          <w:lang w:val="ru-RU"/>
        </w:rPr>
        <w:t xml:space="preserve"> у обучающегося будут сформированы следующие умения: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читать, записывать, сравнивать, упорядочивать числа от 0 до 20;</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пересчитывать различные объекты, устанавливать порядковый номер объекта;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находить числа, большее или меньшее данного числа на заданное число;</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B520A6">
        <w:rPr>
          <w:rFonts w:ascii="Calibri" w:hAnsi="Calibri"/>
          <w:color w:val="000000"/>
          <w:sz w:val="28"/>
          <w:lang w:val="ru-RU"/>
        </w:rPr>
        <w:t xml:space="preserve">– </w:t>
      </w:r>
      <w:r w:rsidRPr="00B520A6">
        <w:rPr>
          <w:rFonts w:ascii="Times New Roman" w:hAnsi="Times New Roman"/>
          <w:color w:val="000000"/>
          <w:sz w:val="28"/>
          <w:lang w:val="ru-RU"/>
        </w:rPr>
        <w:t>короче», «выше</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ниже», «шире</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уже»;</w:t>
      </w:r>
      <w:proofErr w:type="gramEnd"/>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измерять длину отрезка (в </w:t>
      </w:r>
      <w:proofErr w:type="gramStart"/>
      <w:r w:rsidRPr="00B520A6">
        <w:rPr>
          <w:rFonts w:ascii="Times New Roman" w:hAnsi="Times New Roman"/>
          <w:color w:val="000000"/>
          <w:sz w:val="28"/>
          <w:lang w:val="ru-RU"/>
        </w:rPr>
        <w:t>см</w:t>
      </w:r>
      <w:proofErr w:type="gramEnd"/>
      <w:r w:rsidRPr="00B520A6">
        <w:rPr>
          <w:rFonts w:ascii="Times New Roman" w:hAnsi="Times New Roman"/>
          <w:color w:val="000000"/>
          <w:sz w:val="28"/>
          <w:lang w:val="ru-RU"/>
        </w:rPr>
        <w:t>), чертить отрезок заданной длины;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различать число и цифру;</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устанавливать между объектами соотношения: «слева</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справа», «спереди</w:t>
      </w:r>
      <w:r w:rsidRPr="00B520A6">
        <w:rPr>
          <w:rFonts w:ascii="Times New Roman" w:hAnsi="Times New Roman"/>
          <w:color w:val="333333"/>
          <w:sz w:val="28"/>
          <w:lang w:val="ru-RU"/>
        </w:rPr>
        <w:t xml:space="preserve"> – </w:t>
      </w:r>
      <w:r w:rsidRPr="00B520A6">
        <w:rPr>
          <w:rFonts w:ascii="Times New Roman" w:hAnsi="Times New Roman"/>
          <w:color w:val="000000"/>
          <w:sz w:val="28"/>
          <w:lang w:val="ru-RU"/>
        </w:rPr>
        <w:t xml:space="preserve">сзади», </w:t>
      </w:r>
      <w:r w:rsidRPr="00B520A6">
        <w:rPr>
          <w:rFonts w:ascii="Times New Roman" w:hAnsi="Times New Roman"/>
          <w:color w:val="333333"/>
          <w:sz w:val="28"/>
          <w:lang w:val="ru-RU"/>
        </w:rPr>
        <w:t>«</w:t>
      </w:r>
      <w:r w:rsidRPr="00B520A6">
        <w:rPr>
          <w:rFonts w:ascii="Times New Roman" w:hAnsi="Times New Roman"/>
          <w:color w:val="000000"/>
          <w:sz w:val="28"/>
          <w:lang w:val="ru-RU"/>
        </w:rPr>
        <w:t>между</w:t>
      </w:r>
      <w:r w:rsidRPr="00B520A6">
        <w:rPr>
          <w:rFonts w:ascii="Times New Roman" w:hAnsi="Times New Roman"/>
          <w:color w:val="333333"/>
          <w:sz w:val="28"/>
          <w:lang w:val="ru-RU"/>
        </w:rPr>
        <w:t>»</w:t>
      </w:r>
      <w:r w:rsidRPr="00B520A6">
        <w:rPr>
          <w:rFonts w:ascii="Times New Roman" w:hAnsi="Times New Roman"/>
          <w:color w:val="000000"/>
          <w:sz w:val="28"/>
          <w:lang w:val="ru-RU"/>
        </w:rPr>
        <w:t>;</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сравнивать два объекта (числа, геометрические фигуры);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распределять объекты на две группы по заданному основанию.</w:t>
      </w:r>
    </w:p>
    <w:p w:rsidR="00AC1C3C" w:rsidRPr="00B520A6" w:rsidRDefault="00AC1C3C">
      <w:pPr>
        <w:spacing w:after="0" w:line="264" w:lineRule="auto"/>
        <w:ind w:left="120"/>
        <w:jc w:val="both"/>
        <w:rPr>
          <w:lang w:val="ru-RU"/>
        </w:rPr>
      </w:pPr>
    </w:p>
    <w:p w:rsidR="00AC1C3C" w:rsidRPr="00B520A6" w:rsidRDefault="008D78DB">
      <w:pPr>
        <w:spacing w:after="0" w:line="264" w:lineRule="auto"/>
        <w:ind w:left="120"/>
        <w:jc w:val="both"/>
        <w:rPr>
          <w:lang w:val="ru-RU"/>
        </w:rPr>
      </w:pPr>
      <w:r w:rsidRPr="00B520A6">
        <w:rPr>
          <w:rFonts w:ascii="Times New Roman" w:hAnsi="Times New Roman"/>
          <w:color w:val="000000"/>
          <w:sz w:val="28"/>
          <w:lang w:val="ru-RU"/>
        </w:rPr>
        <w:t>К концу обучения во</w:t>
      </w:r>
      <w:r w:rsidRPr="00B520A6">
        <w:rPr>
          <w:rFonts w:ascii="Times New Roman" w:hAnsi="Times New Roman"/>
          <w:b/>
          <w:i/>
          <w:color w:val="000000"/>
          <w:sz w:val="28"/>
          <w:lang w:val="ru-RU"/>
        </w:rPr>
        <w:t xml:space="preserve"> </w:t>
      </w:r>
      <w:r w:rsidRPr="00B520A6">
        <w:rPr>
          <w:rFonts w:ascii="Times New Roman" w:hAnsi="Times New Roman"/>
          <w:b/>
          <w:color w:val="000000"/>
          <w:sz w:val="28"/>
          <w:lang w:val="ru-RU"/>
        </w:rPr>
        <w:t>2 классе</w:t>
      </w:r>
      <w:r w:rsidRPr="00B520A6">
        <w:rPr>
          <w:rFonts w:ascii="Times New Roman" w:hAnsi="Times New Roman"/>
          <w:color w:val="000000"/>
          <w:sz w:val="28"/>
          <w:lang w:val="ru-RU"/>
        </w:rPr>
        <w:t xml:space="preserve"> у обучающегося будут сформированы следующие умения: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читать, записывать, сравнивать, упорядочивать числа в пределах 100;</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B520A6">
        <w:rPr>
          <w:rFonts w:ascii="Times New Roman" w:hAnsi="Times New Roman"/>
          <w:color w:val="000000"/>
          <w:sz w:val="28"/>
          <w:lang w:val="ru-RU"/>
        </w:rPr>
        <w:t>умножение</w:t>
      </w:r>
      <w:proofErr w:type="gramEnd"/>
      <w:r w:rsidRPr="00B520A6">
        <w:rPr>
          <w:rFonts w:ascii="Times New Roman" w:hAnsi="Times New Roman"/>
          <w:color w:val="000000"/>
          <w:sz w:val="28"/>
          <w:lang w:val="ru-RU"/>
        </w:rPr>
        <w:t xml:space="preserve"> и деление в пределах 50 с использованием таблицы умножения;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находить неизвестный компонент сложения, вычитания;</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B520A6">
        <w:rPr>
          <w:rFonts w:ascii="Times New Roman" w:hAnsi="Times New Roman"/>
          <w:color w:val="000000"/>
          <w:sz w:val="28"/>
          <w:lang w:val="ru-RU"/>
        </w:rPr>
        <w:t>на</w:t>
      </w:r>
      <w:proofErr w:type="gramEnd"/>
      <w:r w:rsidRPr="00B520A6">
        <w:rPr>
          <w:rFonts w:ascii="Times New Roman" w:hAnsi="Times New Roman"/>
          <w:color w:val="000000"/>
          <w:sz w:val="28"/>
          <w:lang w:val="ru-RU"/>
        </w:rPr>
        <w:t>»;</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различать и называть геометрические фигуры: прямой угол, </w:t>
      </w:r>
      <w:proofErr w:type="gramStart"/>
      <w:r w:rsidRPr="00B520A6">
        <w:rPr>
          <w:rFonts w:ascii="Times New Roman" w:hAnsi="Times New Roman"/>
          <w:color w:val="000000"/>
          <w:sz w:val="28"/>
          <w:lang w:val="ru-RU"/>
        </w:rPr>
        <w:t>ломаную</w:t>
      </w:r>
      <w:proofErr w:type="gramEnd"/>
      <w:r w:rsidRPr="00B520A6">
        <w:rPr>
          <w:rFonts w:ascii="Times New Roman" w:hAnsi="Times New Roman"/>
          <w:color w:val="000000"/>
          <w:sz w:val="28"/>
          <w:lang w:val="ru-RU"/>
        </w:rPr>
        <w:t>, многоугольник;</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выполнять измерение длин реальных объектов с помощью линейки;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проводить одно-двухшаговые </w:t>
      </w:r>
      <w:proofErr w:type="gramStart"/>
      <w:r w:rsidRPr="00B520A6">
        <w:rPr>
          <w:rFonts w:ascii="Times New Roman" w:hAnsi="Times New Roman"/>
          <w:color w:val="000000"/>
          <w:sz w:val="28"/>
          <w:lang w:val="ru-RU"/>
        </w:rPr>
        <w:t>логические рассуждения</w:t>
      </w:r>
      <w:proofErr w:type="gramEnd"/>
      <w:r w:rsidRPr="00B520A6">
        <w:rPr>
          <w:rFonts w:ascii="Times New Roman" w:hAnsi="Times New Roman"/>
          <w:color w:val="000000"/>
          <w:sz w:val="28"/>
          <w:lang w:val="ru-RU"/>
        </w:rPr>
        <w:t xml:space="preserve"> и делать выводы;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находить закономерность в ряду объектов (чисел, геометрических фигур);</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сравнивать группы объектов (находить общее, различное);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обнаруживать модели геометрических фигур в окружающем мире;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подбирать примеры, подтверждающие суждение, ответ;</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составлять (дополнять) текстовую задачу;</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проверять правильность вычисления, измерения.</w:t>
      </w:r>
    </w:p>
    <w:p w:rsidR="00AC1C3C" w:rsidRPr="00B520A6" w:rsidRDefault="00AC1C3C">
      <w:pPr>
        <w:spacing w:after="0" w:line="264" w:lineRule="auto"/>
        <w:ind w:left="120"/>
        <w:jc w:val="both"/>
        <w:rPr>
          <w:lang w:val="ru-RU"/>
        </w:rPr>
      </w:pPr>
    </w:p>
    <w:p w:rsidR="00AC1C3C" w:rsidRPr="00B520A6" w:rsidRDefault="008D78DB">
      <w:pPr>
        <w:spacing w:after="0" w:line="264" w:lineRule="auto"/>
        <w:ind w:left="120"/>
        <w:jc w:val="both"/>
        <w:rPr>
          <w:lang w:val="ru-RU"/>
        </w:rPr>
      </w:pPr>
      <w:r w:rsidRPr="00B520A6">
        <w:rPr>
          <w:rFonts w:ascii="Times New Roman" w:hAnsi="Times New Roman"/>
          <w:color w:val="000000"/>
          <w:sz w:val="28"/>
          <w:lang w:val="ru-RU"/>
        </w:rPr>
        <w:t xml:space="preserve">К концу обучения в </w:t>
      </w:r>
      <w:r w:rsidRPr="00B520A6">
        <w:rPr>
          <w:rFonts w:ascii="Times New Roman" w:hAnsi="Times New Roman"/>
          <w:b/>
          <w:color w:val="000000"/>
          <w:sz w:val="28"/>
          <w:lang w:val="ru-RU"/>
        </w:rPr>
        <w:t>3 классе</w:t>
      </w:r>
      <w:r w:rsidRPr="00B520A6">
        <w:rPr>
          <w:rFonts w:ascii="Times New Roman" w:hAnsi="Times New Roman"/>
          <w:color w:val="000000"/>
          <w:sz w:val="28"/>
          <w:lang w:val="ru-RU"/>
        </w:rPr>
        <w:t xml:space="preserve"> у обучающегося будут сформированы следующие умения: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читать, записывать, сравнивать, упорядочивать числа в пределах 1000;</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выполнять действия умножение и деление с числами 0 и 1;</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находить неизвестный компонент арифметического действия;</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B520A6">
        <w:rPr>
          <w:rFonts w:ascii="Times New Roman" w:hAnsi="Times New Roman"/>
          <w:color w:val="000000"/>
          <w:sz w:val="28"/>
          <w:lang w:val="ru-RU"/>
        </w:rPr>
        <w:t>на</w:t>
      </w:r>
      <w:proofErr w:type="gramEnd"/>
      <w:r w:rsidRPr="00B520A6">
        <w:rPr>
          <w:rFonts w:ascii="Times New Roman" w:hAnsi="Times New Roman"/>
          <w:color w:val="000000"/>
          <w:sz w:val="28"/>
          <w:lang w:val="ru-RU"/>
        </w:rPr>
        <w:t xml:space="preserve"> или в»;</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называть, находить долю величины (половина, четверть);</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сравнивать величины, выраженные долями;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сравнивать фигуры по площади (наложение, сопоставление числовых значений);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находить периметр прямоугольника (квадрата), площадь прямоугольника (квадрата);</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формулировать утверждение (вывод), строить </w:t>
      </w:r>
      <w:proofErr w:type="gramStart"/>
      <w:r w:rsidRPr="00B520A6">
        <w:rPr>
          <w:rFonts w:ascii="Times New Roman" w:hAnsi="Times New Roman"/>
          <w:color w:val="000000"/>
          <w:sz w:val="28"/>
          <w:lang w:val="ru-RU"/>
        </w:rPr>
        <w:t>логические рассуждения</w:t>
      </w:r>
      <w:proofErr w:type="gramEnd"/>
      <w:r w:rsidRPr="00B520A6">
        <w:rPr>
          <w:rFonts w:ascii="Times New Roman" w:hAnsi="Times New Roman"/>
          <w:color w:val="000000"/>
          <w:sz w:val="28"/>
          <w:lang w:val="ru-RU"/>
        </w:rPr>
        <w:t xml:space="preserve"> (одно-двухшаговые), в том числе с использованием изученных связок;</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классифицировать объекты по одному-двум признакам;</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сравнивать математические объекты (находить общее, различное, уникальное);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выбирать верное решение математической задачи.</w:t>
      </w:r>
    </w:p>
    <w:p w:rsidR="00AC1C3C" w:rsidRPr="00B520A6" w:rsidRDefault="00AC1C3C">
      <w:pPr>
        <w:spacing w:after="0" w:line="264" w:lineRule="auto"/>
        <w:ind w:left="120"/>
        <w:jc w:val="both"/>
        <w:rPr>
          <w:lang w:val="ru-RU"/>
        </w:rPr>
      </w:pPr>
    </w:p>
    <w:p w:rsidR="00AC1C3C" w:rsidRPr="00B520A6" w:rsidRDefault="008D78DB">
      <w:pPr>
        <w:spacing w:after="0" w:line="264" w:lineRule="auto"/>
        <w:ind w:left="120"/>
        <w:jc w:val="both"/>
        <w:rPr>
          <w:lang w:val="ru-RU"/>
        </w:rPr>
      </w:pPr>
      <w:r w:rsidRPr="00B520A6">
        <w:rPr>
          <w:rFonts w:ascii="Times New Roman" w:hAnsi="Times New Roman"/>
          <w:color w:val="000000"/>
          <w:sz w:val="28"/>
          <w:lang w:val="ru-RU"/>
        </w:rPr>
        <w:t>К концу обучения в</w:t>
      </w:r>
      <w:r w:rsidRPr="00B520A6">
        <w:rPr>
          <w:rFonts w:ascii="Times New Roman" w:hAnsi="Times New Roman"/>
          <w:b/>
          <w:color w:val="000000"/>
          <w:sz w:val="28"/>
          <w:lang w:val="ru-RU"/>
        </w:rPr>
        <w:t xml:space="preserve"> 4 классе</w:t>
      </w:r>
      <w:r w:rsidRPr="00B520A6">
        <w:rPr>
          <w:rFonts w:ascii="Times New Roman" w:hAnsi="Times New Roman"/>
          <w:color w:val="000000"/>
          <w:sz w:val="28"/>
          <w:lang w:val="ru-RU"/>
        </w:rPr>
        <w:t xml:space="preserve"> у обучающегося будут сформированы следующие умения:</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читать, записывать, сравнивать, упорядочивать многозначные числа;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находить долю величины, величину по её доле;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находить неизвестный компонент арифметического действия;</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AC1C3C" w:rsidRPr="00B520A6" w:rsidRDefault="008D78DB">
      <w:pPr>
        <w:spacing w:after="0" w:line="264" w:lineRule="auto"/>
        <w:ind w:firstLine="600"/>
        <w:jc w:val="both"/>
        <w:rPr>
          <w:lang w:val="ru-RU"/>
        </w:rPr>
      </w:pPr>
      <w:proofErr w:type="gramStart"/>
      <w:r w:rsidRPr="00B520A6">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lastRenderedPageBreak/>
        <w:t xml:space="preserve">формулировать утверждение (вывод), строить </w:t>
      </w:r>
      <w:proofErr w:type="gramStart"/>
      <w:r w:rsidRPr="00B520A6">
        <w:rPr>
          <w:rFonts w:ascii="Times New Roman" w:hAnsi="Times New Roman"/>
          <w:color w:val="000000"/>
          <w:sz w:val="28"/>
          <w:lang w:val="ru-RU"/>
        </w:rPr>
        <w:t>логические рассуждения</w:t>
      </w:r>
      <w:proofErr w:type="gramEnd"/>
      <w:r w:rsidRPr="00B520A6">
        <w:rPr>
          <w:rFonts w:ascii="Times New Roman" w:hAnsi="Times New Roman"/>
          <w:color w:val="000000"/>
          <w:sz w:val="28"/>
          <w:lang w:val="ru-RU"/>
        </w:rPr>
        <w:t xml:space="preserve"> (двух-трёхшаговые);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заполнять данными предложенную таблицу, столбчатую диаграмму;</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составлять модель текстовой задачи, числовое выражение;</w:t>
      </w:r>
    </w:p>
    <w:p w:rsidR="00AC1C3C" w:rsidRPr="00B520A6" w:rsidRDefault="008D78DB">
      <w:pPr>
        <w:spacing w:after="0" w:line="264" w:lineRule="auto"/>
        <w:ind w:firstLine="600"/>
        <w:jc w:val="both"/>
        <w:rPr>
          <w:lang w:val="ru-RU"/>
        </w:rPr>
      </w:pPr>
      <w:r w:rsidRPr="00B520A6">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B520A6">
        <w:rPr>
          <w:rFonts w:ascii="Times New Roman" w:hAnsi="Times New Roman"/>
          <w:color w:val="000000"/>
          <w:sz w:val="28"/>
          <w:lang w:val="ru-RU"/>
        </w:rPr>
        <w:t>предложенных</w:t>
      </w:r>
      <w:proofErr w:type="gramEnd"/>
      <w:r w:rsidRPr="00B520A6">
        <w:rPr>
          <w:rFonts w:ascii="Times New Roman" w:hAnsi="Times New Roman"/>
          <w:color w:val="000000"/>
          <w:sz w:val="28"/>
          <w:lang w:val="ru-RU"/>
        </w:rPr>
        <w:t>.</w:t>
      </w:r>
    </w:p>
    <w:p w:rsidR="00AC1C3C" w:rsidRPr="00B520A6" w:rsidRDefault="00AC1C3C">
      <w:pPr>
        <w:rPr>
          <w:lang w:val="ru-RU"/>
        </w:rPr>
        <w:sectPr w:rsidR="00AC1C3C" w:rsidRPr="00B520A6">
          <w:pgSz w:w="11906" w:h="16383"/>
          <w:pgMar w:top="1134" w:right="850" w:bottom="1134" w:left="1701" w:header="720" w:footer="720" w:gutter="0"/>
          <w:cols w:space="720"/>
        </w:sectPr>
      </w:pPr>
    </w:p>
    <w:p w:rsidR="00AC1C3C" w:rsidRDefault="008D78DB">
      <w:pPr>
        <w:spacing w:after="0"/>
        <w:ind w:left="120"/>
      </w:pPr>
      <w:bookmarkStart w:id="9" w:name="block-16477673"/>
      <w:bookmarkEnd w:id="8"/>
      <w:r w:rsidRPr="00B520A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C1C3C" w:rsidRDefault="008D78DB">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728"/>
        <w:gridCol w:w="1528"/>
        <w:gridCol w:w="1841"/>
        <w:gridCol w:w="1910"/>
        <w:gridCol w:w="2788"/>
      </w:tblGrid>
      <w:tr w:rsidR="00AC1C3C">
        <w:trPr>
          <w:trHeight w:val="144"/>
          <w:tblCellSpacing w:w="20" w:type="nil"/>
        </w:trPr>
        <w:tc>
          <w:tcPr>
            <w:tcW w:w="520" w:type="dxa"/>
            <w:vMerge w:val="restart"/>
            <w:tcMar>
              <w:top w:w="50" w:type="dxa"/>
              <w:left w:w="100" w:type="dxa"/>
            </w:tcMar>
            <w:vAlign w:val="center"/>
          </w:tcPr>
          <w:p w:rsidR="00AC1C3C" w:rsidRDefault="008D78DB">
            <w:pPr>
              <w:spacing w:after="0"/>
              <w:ind w:left="135"/>
            </w:pPr>
            <w:r>
              <w:rPr>
                <w:rFonts w:ascii="Times New Roman" w:hAnsi="Times New Roman"/>
                <w:b/>
                <w:color w:val="000000"/>
                <w:sz w:val="24"/>
              </w:rPr>
              <w:t xml:space="preserve">№ п/п </w:t>
            </w:r>
          </w:p>
          <w:p w:rsidR="00AC1C3C" w:rsidRDefault="00AC1C3C">
            <w:pPr>
              <w:spacing w:after="0"/>
              <w:ind w:left="135"/>
            </w:pPr>
          </w:p>
        </w:tc>
        <w:tc>
          <w:tcPr>
            <w:tcW w:w="2640" w:type="dxa"/>
            <w:vMerge w:val="restart"/>
            <w:tcMar>
              <w:top w:w="50" w:type="dxa"/>
              <w:left w:w="100" w:type="dxa"/>
            </w:tcMar>
            <w:vAlign w:val="center"/>
          </w:tcPr>
          <w:p w:rsidR="00AC1C3C" w:rsidRDefault="008D78DB">
            <w:pPr>
              <w:spacing w:after="0"/>
              <w:ind w:left="135"/>
            </w:pPr>
            <w:r>
              <w:rPr>
                <w:rFonts w:ascii="Times New Roman" w:hAnsi="Times New Roman"/>
                <w:b/>
                <w:color w:val="000000"/>
                <w:sz w:val="24"/>
              </w:rPr>
              <w:t xml:space="preserve">Наименование разделов и тем программы </w:t>
            </w:r>
          </w:p>
          <w:p w:rsidR="00AC1C3C" w:rsidRDefault="00AC1C3C">
            <w:pPr>
              <w:spacing w:after="0"/>
              <w:ind w:left="135"/>
            </w:pPr>
          </w:p>
        </w:tc>
        <w:tc>
          <w:tcPr>
            <w:tcW w:w="0" w:type="auto"/>
            <w:gridSpan w:val="3"/>
            <w:tcMar>
              <w:top w:w="50" w:type="dxa"/>
              <w:left w:w="100" w:type="dxa"/>
            </w:tcMar>
            <w:vAlign w:val="center"/>
          </w:tcPr>
          <w:p w:rsidR="00AC1C3C" w:rsidRDefault="008D78D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C1C3C" w:rsidRDefault="008D78DB">
            <w:pPr>
              <w:spacing w:after="0"/>
              <w:ind w:left="135"/>
            </w:pPr>
            <w:r>
              <w:rPr>
                <w:rFonts w:ascii="Times New Roman" w:hAnsi="Times New Roman"/>
                <w:b/>
                <w:color w:val="000000"/>
                <w:sz w:val="24"/>
              </w:rPr>
              <w:t xml:space="preserve">Электронные (цифровые) образовательные ресурсы </w:t>
            </w:r>
          </w:p>
          <w:p w:rsidR="00AC1C3C" w:rsidRDefault="00AC1C3C">
            <w:pPr>
              <w:spacing w:after="0"/>
              <w:ind w:left="135"/>
            </w:pPr>
          </w:p>
        </w:tc>
      </w:tr>
      <w:tr w:rsidR="00AC1C3C">
        <w:trPr>
          <w:trHeight w:val="144"/>
          <w:tblCellSpacing w:w="20" w:type="nil"/>
        </w:trPr>
        <w:tc>
          <w:tcPr>
            <w:tcW w:w="0" w:type="auto"/>
            <w:vMerge/>
            <w:tcBorders>
              <w:top w:val="nil"/>
            </w:tcBorders>
            <w:tcMar>
              <w:top w:w="50" w:type="dxa"/>
              <w:left w:w="100" w:type="dxa"/>
            </w:tcMar>
          </w:tcPr>
          <w:p w:rsidR="00AC1C3C" w:rsidRDefault="00AC1C3C"/>
        </w:tc>
        <w:tc>
          <w:tcPr>
            <w:tcW w:w="0" w:type="auto"/>
            <w:vMerge/>
            <w:tcBorders>
              <w:top w:val="nil"/>
            </w:tcBorders>
            <w:tcMar>
              <w:top w:w="50" w:type="dxa"/>
              <w:left w:w="100" w:type="dxa"/>
            </w:tcMar>
          </w:tcPr>
          <w:p w:rsidR="00AC1C3C" w:rsidRDefault="00AC1C3C"/>
        </w:tc>
        <w:tc>
          <w:tcPr>
            <w:tcW w:w="1011" w:type="dxa"/>
            <w:tcMar>
              <w:top w:w="50" w:type="dxa"/>
              <w:left w:w="100" w:type="dxa"/>
            </w:tcMar>
            <w:vAlign w:val="center"/>
          </w:tcPr>
          <w:p w:rsidR="00AC1C3C" w:rsidRDefault="008D78DB">
            <w:pPr>
              <w:spacing w:after="0"/>
              <w:ind w:left="135"/>
            </w:pPr>
            <w:r>
              <w:rPr>
                <w:rFonts w:ascii="Times New Roman" w:hAnsi="Times New Roman"/>
                <w:b/>
                <w:color w:val="000000"/>
                <w:sz w:val="24"/>
              </w:rPr>
              <w:t xml:space="preserve">Всего </w:t>
            </w:r>
          </w:p>
          <w:p w:rsidR="00AC1C3C" w:rsidRDefault="00AC1C3C">
            <w:pPr>
              <w:spacing w:after="0"/>
              <w:ind w:left="135"/>
            </w:pPr>
          </w:p>
        </w:tc>
        <w:tc>
          <w:tcPr>
            <w:tcW w:w="1738" w:type="dxa"/>
            <w:tcMar>
              <w:top w:w="50" w:type="dxa"/>
              <w:left w:w="100" w:type="dxa"/>
            </w:tcMar>
            <w:vAlign w:val="center"/>
          </w:tcPr>
          <w:p w:rsidR="00AC1C3C" w:rsidRDefault="008D78DB">
            <w:pPr>
              <w:spacing w:after="0"/>
              <w:ind w:left="135"/>
            </w:pPr>
            <w:r>
              <w:rPr>
                <w:rFonts w:ascii="Times New Roman" w:hAnsi="Times New Roman"/>
                <w:b/>
                <w:color w:val="000000"/>
                <w:sz w:val="24"/>
              </w:rPr>
              <w:t xml:space="preserve">Контрольные работы </w:t>
            </w:r>
          </w:p>
          <w:p w:rsidR="00AC1C3C" w:rsidRDefault="00AC1C3C">
            <w:pPr>
              <w:spacing w:after="0"/>
              <w:ind w:left="135"/>
            </w:pPr>
          </w:p>
        </w:tc>
        <w:tc>
          <w:tcPr>
            <w:tcW w:w="1823" w:type="dxa"/>
            <w:tcMar>
              <w:top w:w="50" w:type="dxa"/>
              <w:left w:w="100" w:type="dxa"/>
            </w:tcMar>
            <w:vAlign w:val="center"/>
          </w:tcPr>
          <w:p w:rsidR="00AC1C3C" w:rsidRDefault="008D78DB">
            <w:pPr>
              <w:spacing w:after="0"/>
              <w:ind w:left="135"/>
            </w:pPr>
            <w:r>
              <w:rPr>
                <w:rFonts w:ascii="Times New Roman" w:hAnsi="Times New Roman"/>
                <w:b/>
                <w:color w:val="000000"/>
                <w:sz w:val="24"/>
              </w:rPr>
              <w:t xml:space="preserve">Практические работы </w:t>
            </w:r>
          </w:p>
          <w:p w:rsidR="00AC1C3C" w:rsidRDefault="00AC1C3C">
            <w:pPr>
              <w:spacing w:after="0"/>
              <w:ind w:left="135"/>
            </w:pPr>
          </w:p>
        </w:tc>
        <w:tc>
          <w:tcPr>
            <w:tcW w:w="0" w:type="auto"/>
            <w:vMerge/>
            <w:tcBorders>
              <w:top w:val="nil"/>
            </w:tcBorders>
            <w:tcMar>
              <w:top w:w="50" w:type="dxa"/>
              <w:left w:w="100" w:type="dxa"/>
            </w:tcMar>
          </w:tcPr>
          <w:p w:rsidR="00AC1C3C" w:rsidRDefault="00AC1C3C"/>
        </w:tc>
      </w:tr>
      <w:tr w:rsidR="00AC1C3C">
        <w:trPr>
          <w:trHeight w:val="144"/>
          <w:tblCellSpacing w:w="20" w:type="nil"/>
        </w:trPr>
        <w:tc>
          <w:tcPr>
            <w:tcW w:w="0" w:type="auto"/>
            <w:gridSpan w:val="6"/>
            <w:tcMar>
              <w:top w:w="50" w:type="dxa"/>
              <w:left w:w="100" w:type="dxa"/>
            </w:tcMar>
            <w:vAlign w:val="center"/>
          </w:tcPr>
          <w:p w:rsidR="00AC1C3C" w:rsidRDefault="008D78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C1C3C" w:rsidRPr="001B05F7">
        <w:trPr>
          <w:trHeight w:val="144"/>
          <w:tblCellSpacing w:w="20" w:type="nil"/>
        </w:trPr>
        <w:tc>
          <w:tcPr>
            <w:tcW w:w="520" w:type="dxa"/>
            <w:tcMar>
              <w:top w:w="50" w:type="dxa"/>
              <w:left w:w="100" w:type="dxa"/>
            </w:tcMar>
            <w:vAlign w:val="center"/>
          </w:tcPr>
          <w:p w:rsidR="00AC1C3C" w:rsidRDefault="008D78DB">
            <w:pPr>
              <w:spacing w:after="0"/>
            </w:pPr>
            <w:r>
              <w:rPr>
                <w:rFonts w:ascii="Times New Roman" w:hAnsi="Times New Roman"/>
                <w:color w:val="000000"/>
                <w:sz w:val="24"/>
              </w:rPr>
              <w:t>1.1</w:t>
            </w:r>
          </w:p>
        </w:tc>
        <w:tc>
          <w:tcPr>
            <w:tcW w:w="2640" w:type="dxa"/>
            <w:tcMar>
              <w:top w:w="50" w:type="dxa"/>
              <w:left w:w="100" w:type="dxa"/>
            </w:tcMar>
            <w:vAlign w:val="center"/>
          </w:tcPr>
          <w:p w:rsidR="00AC1C3C" w:rsidRDefault="008D78D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C1C3C" w:rsidRDefault="00AC1C3C">
            <w:pPr>
              <w:spacing w:after="0"/>
              <w:ind w:left="135"/>
              <w:jc w:val="center"/>
            </w:pPr>
          </w:p>
        </w:tc>
        <w:tc>
          <w:tcPr>
            <w:tcW w:w="1823" w:type="dxa"/>
            <w:tcMar>
              <w:top w:w="50" w:type="dxa"/>
              <w:left w:w="100" w:type="dxa"/>
            </w:tcMar>
            <w:vAlign w:val="center"/>
          </w:tcPr>
          <w:p w:rsidR="00AC1C3C" w:rsidRDefault="00AC1C3C">
            <w:pPr>
              <w:spacing w:after="0"/>
              <w:ind w:left="135"/>
              <w:jc w:val="center"/>
            </w:pPr>
          </w:p>
        </w:tc>
        <w:tc>
          <w:tcPr>
            <w:tcW w:w="2741"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520" w:type="dxa"/>
            <w:tcMar>
              <w:top w:w="50" w:type="dxa"/>
              <w:left w:w="100" w:type="dxa"/>
            </w:tcMar>
            <w:vAlign w:val="center"/>
          </w:tcPr>
          <w:p w:rsidR="00AC1C3C" w:rsidRDefault="008D78DB">
            <w:pPr>
              <w:spacing w:after="0"/>
            </w:pPr>
            <w:r>
              <w:rPr>
                <w:rFonts w:ascii="Times New Roman" w:hAnsi="Times New Roman"/>
                <w:color w:val="000000"/>
                <w:sz w:val="24"/>
              </w:rPr>
              <w:t>1.2</w:t>
            </w:r>
          </w:p>
        </w:tc>
        <w:tc>
          <w:tcPr>
            <w:tcW w:w="2640" w:type="dxa"/>
            <w:tcMar>
              <w:top w:w="50" w:type="dxa"/>
              <w:left w:w="100" w:type="dxa"/>
            </w:tcMar>
            <w:vAlign w:val="center"/>
          </w:tcPr>
          <w:p w:rsidR="00AC1C3C" w:rsidRDefault="008D78D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C1C3C" w:rsidRDefault="00AC1C3C">
            <w:pPr>
              <w:spacing w:after="0"/>
              <w:ind w:left="135"/>
              <w:jc w:val="center"/>
            </w:pPr>
          </w:p>
        </w:tc>
        <w:tc>
          <w:tcPr>
            <w:tcW w:w="1823" w:type="dxa"/>
            <w:tcMar>
              <w:top w:w="50" w:type="dxa"/>
              <w:left w:w="100" w:type="dxa"/>
            </w:tcMar>
            <w:vAlign w:val="center"/>
          </w:tcPr>
          <w:p w:rsidR="00AC1C3C" w:rsidRDefault="00AC1C3C">
            <w:pPr>
              <w:spacing w:after="0"/>
              <w:ind w:left="135"/>
              <w:jc w:val="center"/>
            </w:pPr>
          </w:p>
        </w:tc>
        <w:tc>
          <w:tcPr>
            <w:tcW w:w="2741"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trPr>
          <w:trHeight w:val="144"/>
          <w:tblCellSpacing w:w="20" w:type="nil"/>
        </w:trPr>
        <w:tc>
          <w:tcPr>
            <w:tcW w:w="0" w:type="auto"/>
            <w:gridSpan w:val="2"/>
            <w:tcMar>
              <w:top w:w="50" w:type="dxa"/>
              <w:left w:w="100" w:type="dxa"/>
            </w:tcMar>
            <w:vAlign w:val="center"/>
          </w:tcPr>
          <w:p w:rsidR="00AC1C3C" w:rsidRDefault="008D78D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C1C3C" w:rsidRDefault="00AC1C3C"/>
        </w:tc>
      </w:tr>
      <w:tr w:rsidR="00AC1C3C">
        <w:trPr>
          <w:trHeight w:val="144"/>
          <w:tblCellSpacing w:w="20" w:type="nil"/>
        </w:trPr>
        <w:tc>
          <w:tcPr>
            <w:tcW w:w="0" w:type="auto"/>
            <w:gridSpan w:val="6"/>
            <w:tcMar>
              <w:top w:w="50" w:type="dxa"/>
              <w:left w:w="100" w:type="dxa"/>
            </w:tcMar>
            <w:vAlign w:val="center"/>
          </w:tcPr>
          <w:p w:rsidR="00AC1C3C" w:rsidRDefault="008D78D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C1C3C" w:rsidRPr="001B05F7">
        <w:trPr>
          <w:trHeight w:val="144"/>
          <w:tblCellSpacing w:w="20" w:type="nil"/>
        </w:trPr>
        <w:tc>
          <w:tcPr>
            <w:tcW w:w="520" w:type="dxa"/>
            <w:tcMar>
              <w:top w:w="50" w:type="dxa"/>
              <w:left w:w="100" w:type="dxa"/>
            </w:tcMar>
            <w:vAlign w:val="center"/>
          </w:tcPr>
          <w:p w:rsidR="00AC1C3C" w:rsidRDefault="008D78DB">
            <w:pPr>
              <w:spacing w:after="0"/>
            </w:pPr>
            <w:r>
              <w:rPr>
                <w:rFonts w:ascii="Times New Roman" w:hAnsi="Times New Roman"/>
                <w:color w:val="000000"/>
                <w:sz w:val="24"/>
              </w:rPr>
              <w:t>2.1</w:t>
            </w:r>
          </w:p>
        </w:tc>
        <w:tc>
          <w:tcPr>
            <w:tcW w:w="2640" w:type="dxa"/>
            <w:tcMar>
              <w:top w:w="50" w:type="dxa"/>
              <w:left w:w="100" w:type="dxa"/>
            </w:tcMar>
            <w:vAlign w:val="center"/>
          </w:tcPr>
          <w:p w:rsidR="00AC1C3C" w:rsidRDefault="008D78DB">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AC1C3C" w:rsidRDefault="00AC1C3C">
            <w:pPr>
              <w:spacing w:after="0"/>
              <w:ind w:left="135"/>
              <w:jc w:val="center"/>
            </w:pPr>
          </w:p>
        </w:tc>
        <w:tc>
          <w:tcPr>
            <w:tcW w:w="1823" w:type="dxa"/>
            <w:tcMar>
              <w:top w:w="50" w:type="dxa"/>
              <w:left w:w="100" w:type="dxa"/>
            </w:tcMar>
            <w:vAlign w:val="center"/>
          </w:tcPr>
          <w:p w:rsidR="00AC1C3C" w:rsidRDefault="00AC1C3C">
            <w:pPr>
              <w:spacing w:after="0"/>
              <w:ind w:left="135"/>
              <w:jc w:val="center"/>
            </w:pPr>
          </w:p>
        </w:tc>
        <w:tc>
          <w:tcPr>
            <w:tcW w:w="2741"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520" w:type="dxa"/>
            <w:tcMar>
              <w:top w:w="50" w:type="dxa"/>
              <w:left w:w="100" w:type="dxa"/>
            </w:tcMar>
            <w:vAlign w:val="center"/>
          </w:tcPr>
          <w:p w:rsidR="00AC1C3C" w:rsidRDefault="008D78DB">
            <w:pPr>
              <w:spacing w:after="0"/>
            </w:pPr>
            <w:r>
              <w:rPr>
                <w:rFonts w:ascii="Times New Roman" w:hAnsi="Times New Roman"/>
                <w:color w:val="000000"/>
                <w:sz w:val="24"/>
              </w:rPr>
              <w:t>2.2</w:t>
            </w:r>
          </w:p>
        </w:tc>
        <w:tc>
          <w:tcPr>
            <w:tcW w:w="2640" w:type="dxa"/>
            <w:tcMar>
              <w:top w:w="50" w:type="dxa"/>
              <w:left w:w="100" w:type="dxa"/>
            </w:tcMar>
            <w:vAlign w:val="center"/>
          </w:tcPr>
          <w:p w:rsidR="00AC1C3C" w:rsidRDefault="008D78DB">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AC1C3C" w:rsidRDefault="00AC1C3C">
            <w:pPr>
              <w:spacing w:after="0"/>
              <w:ind w:left="135"/>
              <w:jc w:val="center"/>
            </w:pPr>
          </w:p>
        </w:tc>
        <w:tc>
          <w:tcPr>
            <w:tcW w:w="1823" w:type="dxa"/>
            <w:tcMar>
              <w:top w:w="50" w:type="dxa"/>
              <w:left w:w="100" w:type="dxa"/>
            </w:tcMar>
            <w:vAlign w:val="center"/>
          </w:tcPr>
          <w:p w:rsidR="00AC1C3C" w:rsidRDefault="00AC1C3C">
            <w:pPr>
              <w:spacing w:after="0"/>
              <w:ind w:left="135"/>
              <w:jc w:val="center"/>
            </w:pPr>
          </w:p>
        </w:tc>
        <w:tc>
          <w:tcPr>
            <w:tcW w:w="2741"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520" w:type="dxa"/>
            <w:tcMar>
              <w:top w:w="50" w:type="dxa"/>
              <w:left w:w="100" w:type="dxa"/>
            </w:tcMar>
            <w:vAlign w:val="center"/>
          </w:tcPr>
          <w:p w:rsidR="00AC1C3C" w:rsidRDefault="008D78DB">
            <w:pPr>
              <w:spacing w:after="0"/>
            </w:pPr>
            <w:r>
              <w:rPr>
                <w:rFonts w:ascii="Times New Roman" w:hAnsi="Times New Roman"/>
                <w:color w:val="000000"/>
                <w:sz w:val="24"/>
              </w:rPr>
              <w:t>2.3</w:t>
            </w:r>
          </w:p>
        </w:tc>
        <w:tc>
          <w:tcPr>
            <w:tcW w:w="2640"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AC1C3C" w:rsidRDefault="00AC1C3C">
            <w:pPr>
              <w:spacing w:after="0"/>
              <w:ind w:left="135"/>
              <w:jc w:val="center"/>
            </w:pPr>
          </w:p>
        </w:tc>
        <w:tc>
          <w:tcPr>
            <w:tcW w:w="1823" w:type="dxa"/>
            <w:tcMar>
              <w:top w:w="50" w:type="dxa"/>
              <w:left w:w="100" w:type="dxa"/>
            </w:tcMar>
            <w:vAlign w:val="center"/>
          </w:tcPr>
          <w:p w:rsidR="00AC1C3C" w:rsidRDefault="00AC1C3C">
            <w:pPr>
              <w:spacing w:after="0"/>
              <w:ind w:left="135"/>
              <w:jc w:val="center"/>
            </w:pPr>
          </w:p>
        </w:tc>
        <w:tc>
          <w:tcPr>
            <w:tcW w:w="2741"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trPr>
          <w:trHeight w:val="144"/>
          <w:tblCellSpacing w:w="20" w:type="nil"/>
        </w:trPr>
        <w:tc>
          <w:tcPr>
            <w:tcW w:w="0" w:type="auto"/>
            <w:gridSpan w:val="2"/>
            <w:tcMar>
              <w:top w:w="50" w:type="dxa"/>
              <w:left w:w="100" w:type="dxa"/>
            </w:tcMar>
            <w:vAlign w:val="center"/>
          </w:tcPr>
          <w:p w:rsidR="00AC1C3C" w:rsidRDefault="008D78D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AC1C3C" w:rsidRDefault="00AC1C3C"/>
        </w:tc>
      </w:tr>
      <w:tr w:rsidR="00AC1C3C">
        <w:trPr>
          <w:trHeight w:val="144"/>
          <w:tblCellSpacing w:w="20" w:type="nil"/>
        </w:trPr>
        <w:tc>
          <w:tcPr>
            <w:tcW w:w="0" w:type="auto"/>
            <w:gridSpan w:val="6"/>
            <w:tcMar>
              <w:top w:w="50" w:type="dxa"/>
              <w:left w:w="100" w:type="dxa"/>
            </w:tcMar>
            <w:vAlign w:val="center"/>
          </w:tcPr>
          <w:p w:rsidR="00AC1C3C" w:rsidRDefault="008D78D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C1C3C" w:rsidRPr="001B05F7">
        <w:trPr>
          <w:trHeight w:val="144"/>
          <w:tblCellSpacing w:w="20" w:type="nil"/>
        </w:trPr>
        <w:tc>
          <w:tcPr>
            <w:tcW w:w="520" w:type="dxa"/>
            <w:tcMar>
              <w:top w:w="50" w:type="dxa"/>
              <w:left w:w="100" w:type="dxa"/>
            </w:tcMar>
            <w:vAlign w:val="center"/>
          </w:tcPr>
          <w:p w:rsidR="00AC1C3C" w:rsidRDefault="008D78DB">
            <w:pPr>
              <w:spacing w:after="0"/>
            </w:pPr>
            <w:r>
              <w:rPr>
                <w:rFonts w:ascii="Times New Roman" w:hAnsi="Times New Roman"/>
                <w:color w:val="000000"/>
                <w:sz w:val="24"/>
              </w:rPr>
              <w:t>3.1</w:t>
            </w:r>
          </w:p>
        </w:tc>
        <w:tc>
          <w:tcPr>
            <w:tcW w:w="2640" w:type="dxa"/>
            <w:tcMar>
              <w:top w:w="50" w:type="dxa"/>
              <w:left w:w="100" w:type="dxa"/>
            </w:tcMar>
            <w:vAlign w:val="center"/>
          </w:tcPr>
          <w:p w:rsidR="00AC1C3C" w:rsidRDefault="008D78DB">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C1C3C" w:rsidRDefault="00AC1C3C">
            <w:pPr>
              <w:spacing w:after="0"/>
              <w:ind w:left="135"/>
              <w:jc w:val="center"/>
            </w:pPr>
          </w:p>
        </w:tc>
        <w:tc>
          <w:tcPr>
            <w:tcW w:w="1823" w:type="dxa"/>
            <w:tcMar>
              <w:top w:w="50" w:type="dxa"/>
              <w:left w:w="100" w:type="dxa"/>
            </w:tcMar>
            <w:vAlign w:val="center"/>
          </w:tcPr>
          <w:p w:rsidR="00AC1C3C" w:rsidRDefault="00AC1C3C">
            <w:pPr>
              <w:spacing w:after="0"/>
              <w:ind w:left="135"/>
              <w:jc w:val="center"/>
            </w:pPr>
          </w:p>
        </w:tc>
        <w:tc>
          <w:tcPr>
            <w:tcW w:w="2741"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trPr>
          <w:trHeight w:val="144"/>
          <w:tblCellSpacing w:w="20" w:type="nil"/>
        </w:trPr>
        <w:tc>
          <w:tcPr>
            <w:tcW w:w="0" w:type="auto"/>
            <w:gridSpan w:val="2"/>
            <w:tcMar>
              <w:top w:w="50" w:type="dxa"/>
              <w:left w:w="100" w:type="dxa"/>
            </w:tcMar>
            <w:vAlign w:val="center"/>
          </w:tcPr>
          <w:p w:rsidR="00AC1C3C" w:rsidRDefault="008D78D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C1C3C" w:rsidRDefault="00AC1C3C"/>
        </w:tc>
      </w:tr>
      <w:tr w:rsidR="00AC1C3C" w:rsidRPr="001B05F7">
        <w:trPr>
          <w:trHeight w:val="144"/>
          <w:tblCellSpacing w:w="20" w:type="nil"/>
        </w:trPr>
        <w:tc>
          <w:tcPr>
            <w:tcW w:w="0" w:type="auto"/>
            <w:gridSpan w:val="6"/>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b/>
                <w:color w:val="000000"/>
                <w:sz w:val="24"/>
                <w:lang w:val="ru-RU"/>
              </w:rPr>
              <w:t>Раздел 4.</w:t>
            </w:r>
            <w:r w:rsidRPr="001B05F7">
              <w:rPr>
                <w:rFonts w:ascii="Times New Roman" w:hAnsi="Times New Roman"/>
                <w:color w:val="000000"/>
                <w:sz w:val="24"/>
                <w:lang w:val="ru-RU"/>
              </w:rPr>
              <w:t xml:space="preserve"> </w:t>
            </w:r>
            <w:r w:rsidRPr="001B05F7">
              <w:rPr>
                <w:rFonts w:ascii="Times New Roman" w:hAnsi="Times New Roman"/>
                <w:b/>
                <w:color w:val="000000"/>
                <w:sz w:val="24"/>
                <w:lang w:val="ru-RU"/>
              </w:rPr>
              <w:t>Пространственные отношения и геометрические фигуры</w:t>
            </w:r>
          </w:p>
        </w:tc>
      </w:tr>
      <w:tr w:rsidR="00AC1C3C" w:rsidRPr="001B05F7">
        <w:trPr>
          <w:trHeight w:val="144"/>
          <w:tblCellSpacing w:w="20" w:type="nil"/>
        </w:trPr>
        <w:tc>
          <w:tcPr>
            <w:tcW w:w="520" w:type="dxa"/>
            <w:tcMar>
              <w:top w:w="50" w:type="dxa"/>
              <w:left w:w="100" w:type="dxa"/>
            </w:tcMar>
            <w:vAlign w:val="center"/>
          </w:tcPr>
          <w:p w:rsidR="00AC1C3C" w:rsidRDefault="008D78DB">
            <w:pPr>
              <w:spacing w:after="0"/>
            </w:pPr>
            <w:r>
              <w:rPr>
                <w:rFonts w:ascii="Times New Roman" w:hAnsi="Times New Roman"/>
                <w:color w:val="000000"/>
                <w:sz w:val="24"/>
              </w:rPr>
              <w:lastRenderedPageBreak/>
              <w:t>4.1</w:t>
            </w:r>
          </w:p>
        </w:tc>
        <w:tc>
          <w:tcPr>
            <w:tcW w:w="2640" w:type="dxa"/>
            <w:tcMar>
              <w:top w:w="50" w:type="dxa"/>
              <w:left w:w="100" w:type="dxa"/>
            </w:tcMar>
            <w:vAlign w:val="center"/>
          </w:tcPr>
          <w:p w:rsidR="00AC1C3C" w:rsidRDefault="008D78D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C1C3C" w:rsidRDefault="00AC1C3C">
            <w:pPr>
              <w:spacing w:after="0"/>
              <w:ind w:left="135"/>
              <w:jc w:val="center"/>
            </w:pPr>
          </w:p>
        </w:tc>
        <w:tc>
          <w:tcPr>
            <w:tcW w:w="1823" w:type="dxa"/>
            <w:tcMar>
              <w:top w:w="50" w:type="dxa"/>
              <w:left w:w="100" w:type="dxa"/>
            </w:tcMar>
            <w:vAlign w:val="center"/>
          </w:tcPr>
          <w:p w:rsidR="00AC1C3C" w:rsidRDefault="00AC1C3C">
            <w:pPr>
              <w:spacing w:after="0"/>
              <w:ind w:left="135"/>
              <w:jc w:val="center"/>
            </w:pPr>
          </w:p>
        </w:tc>
        <w:tc>
          <w:tcPr>
            <w:tcW w:w="2741"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520" w:type="dxa"/>
            <w:tcMar>
              <w:top w:w="50" w:type="dxa"/>
              <w:left w:w="100" w:type="dxa"/>
            </w:tcMar>
            <w:vAlign w:val="center"/>
          </w:tcPr>
          <w:p w:rsidR="00AC1C3C" w:rsidRDefault="008D78DB">
            <w:pPr>
              <w:spacing w:after="0"/>
            </w:pPr>
            <w:r>
              <w:rPr>
                <w:rFonts w:ascii="Times New Roman" w:hAnsi="Times New Roman"/>
                <w:color w:val="000000"/>
                <w:sz w:val="24"/>
              </w:rPr>
              <w:t>4.2</w:t>
            </w:r>
          </w:p>
        </w:tc>
        <w:tc>
          <w:tcPr>
            <w:tcW w:w="2640" w:type="dxa"/>
            <w:tcMar>
              <w:top w:w="50" w:type="dxa"/>
              <w:left w:w="100" w:type="dxa"/>
            </w:tcMar>
            <w:vAlign w:val="center"/>
          </w:tcPr>
          <w:p w:rsidR="00AC1C3C" w:rsidRDefault="008D78D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C1C3C" w:rsidRDefault="00AC1C3C">
            <w:pPr>
              <w:spacing w:after="0"/>
              <w:ind w:left="135"/>
              <w:jc w:val="center"/>
            </w:pPr>
          </w:p>
        </w:tc>
        <w:tc>
          <w:tcPr>
            <w:tcW w:w="1823" w:type="dxa"/>
            <w:tcMar>
              <w:top w:w="50" w:type="dxa"/>
              <w:left w:w="100" w:type="dxa"/>
            </w:tcMar>
            <w:vAlign w:val="center"/>
          </w:tcPr>
          <w:p w:rsidR="00AC1C3C" w:rsidRDefault="00AC1C3C">
            <w:pPr>
              <w:spacing w:after="0"/>
              <w:ind w:left="135"/>
              <w:jc w:val="center"/>
            </w:pPr>
          </w:p>
        </w:tc>
        <w:tc>
          <w:tcPr>
            <w:tcW w:w="2741"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trPr>
          <w:trHeight w:val="144"/>
          <w:tblCellSpacing w:w="20" w:type="nil"/>
        </w:trPr>
        <w:tc>
          <w:tcPr>
            <w:tcW w:w="0" w:type="auto"/>
            <w:gridSpan w:val="2"/>
            <w:tcMar>
              <w:top w:w="50" w:type="dxa"/>
              <w:left w:w="100" w:type="dxa"/>
            </w:tcMar>
            <w:vAlign w:val="center"/>
          </w:tcPr>
          <w:p w:rsidR="00AC1C3C" w:rsidRDefault="008D78D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C1C3C" w:rsidRDefault="00AC1C3C"/>
        </w:tc>
      </w:tr>
      <w:tr w:rsidR="00AC1C3C">
        <w:trPr>
          <w:trHeight w:val="144"/>
          <w:tblCellSpacing w:w="20" w:type="nil"/>
        </w:trPr>
        <w:tc>
          <w:tcPr>
            <w:tcW w:w="0" w:type="auto"/>
            <w:gridSpan w:val="6"/>
            <w:tcMar>
              <w:top w:w="50" w:type="dxa"/>
              <w:left w:w="100" w:type="dxa"/>
            </w:tcMar>
            <w:vAlign w:val="center"/>
          </w:tcPr>
          <w:p w:rsidR="00AC1C3C" w:rsidRDefault="008D78D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C1C3C" w:rsidRPr="001B05F7">
        <w:trPr>
          <w:trHeight w:val="144"/>
          <w:tblCellSpacing w:w="20" w:type="nil"/>
        </w:trPr>
        <w:tc>
          <w:tcPr>
            <w:tcW w:w="520" w:type="dxa"/>
            <w:tcMar>
              <w:top w:w="50" w:type="dxa"/>
              <w:left w:w="100" w:type="dxa"/>
            </w:tcMar>
            <w:vAlign w:val="center"/>
          </w:tcPr>
          <w:p w:rsidR="00AC1C3C" w:rsidRDefault="008D78DB">
            <w:pPr>
              <w:spacing w:after="0"/>
            </w:pPr>
            <w:r>
              <w:rPr>
                <w:rFonts w:ascii="Times New Roman" w:hAnsi="Times New Roman"/>
                <w:color w:val="000000"/>
                <w:sz w:val="24"/>
              </w:rPr>
              <w:t>5.1</w:t>
            </w:r>
          </w:p>
        </w:tc>
        <w:tc>
          <w:tcPr>
            <w:tcW w:w="2640" w:type="dxa"/>
            <w:tcMar>
              <w:top w:w="50" w:type="dxa"/>
              <w:left w:w="100" w:type="dxa"/>
            </w:tcMar>
            <w:vAlign w:val="center"/>
          </w:tcPr>
          <w:p w:rsidR="00AC1C3C" w:rsidRDefault="008D78D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AC1C3C" w:rsidRDefault="00AC1C3C">
            <w:pPr>
              <w:spacing w:after="0"/>
              <w:ind w:left="135"/>
              <w:jc w:val="center"/>
            </w:pPr>
          </w:p>
        </w:tc>
        <w:tc>
          <w:tcPr>
            <w:tcW w:w="1823" w:type="dxa"/>
            <w:tcMar>
              <w:top w:w="50" w:type="dxa"/>
              <w:left w:w="100" w:type="dxa"/>
            </w:tcMar>
            <w:vAlign w:val="center"/>
          </w:tcPr>
          <w:p w:rsidR="00AC1C3C" w:rsidRDefault="00AC1C3C">
            <w:pPr>
              <w:spacing w:after="0"/>
              <w:ind w:left="135"/>
              <w:jc w:val="center"/>
            </w:pPr>
          </w:p>
        </w:tc>
        <w:tc>
          <w:tcPr>
            <w:tcW w:w="2741"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trPr>
          <w:trHeight w:val="144"/>
          <w:tblCellSpacing w:w="20" w:type="nil"/>
        </w:trPr>
        <w:tc>
          <w:tcPr>
            <w:tcW w:w="0" w:type="auto"/>
            <w:gridSpan w:val="2"/>
            <w:tcMar>
              <w:top w:w="50" w:type="dxa"/>
              <w:left w:w="100" w:type="dxa"/>
            </w:tcMar>
            <w:vAlign w:val="center"/>
          </w:tcPr>
          <w:p w:rsidR="00AC1C3C" w:rsidRDefault="008D78D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C1C3C" w:rsidRDefault="00AC1C3C"/>
        </w:tc>
      </w:tr>
      <w:tr w:rsidR="00AC1C3C" w:rsidRPr="001B05F7">
        <w:trPr>
          <w:trHeight w:val="144"/>
          <w:tblCellSpacing w:w="20" w:type="nil"/>
        </w:trPr>
        <w:tc>
          <w:tcPr>
            <w:tcW w:w="0" w:type="auto"/>
            <w:gridSpan w:val="2"/>
            <w:tcMar>
              <w:top w:w="50" w:type="dxa"/>
              <w:left w:w="100" w:type="dxa"/>
            </w:tcMar>
            <w:vAlign w:val="center"/>
          </w:tcPr>
          <w:p w:rsidR="00AC1C3C" w:rsidRDefault="008D78D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C1C3C" w:rsidRDefault="00AC1C3C">
            <w:pPr>
              <w:spacing w:after="0"/>
              <w:ind w:left="135"/>
              <w:jc w:val="center"/>
            </w:pPr>
          </w:p>
        </w:tc>
        <w:tc>
          <w:tcPr>
            <w:tcW w:w="1823" w:type="dxa"/>
            <w:tcMar>
              <w:top w:w="50" w:type="dxa"/>
              <w:left w:w="100" w:type="dxa"/>
            </w:tcMar>
            <w:vAlign w:val="center"/>
          </w:tcPr>
          <w:p w:rsidR="00AC1C3C" w:rsidRDefault="00AC1C3C">
            <w:pPr>
              <w:spacing w:after="0"/>
              <w:ind w:left="135"/>
              <w:jc w:val="center"/>
            </w:pPr>
          </w:p>
        </w:tc>
        <w:tc>
          <w:tcPr>
            <w:tcW w:w="2741"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0" w:type="auto"/>
            <w:gridSpan w:val="2"/>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AC1C3C" w:rsidRDefault="00AC1C3C">
            <w:pPr>
              <w:spacing w:after="0"/>
              <w:ind w:left="135"/>
              <w:jc w:val="center"/>
            </w:pPr>
          </w:p>
        </w:tc>
        <w:tc>
          <w:tcPr>
            <w:tcW w:w="2741"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trPr>
          <w:trHeight w:val="144"/>
          <w:tblCellSpacing w:w="20" w:type="nil"/>
        </w:trPr>
        <w:tc>
          <w:tcPr>
            <w:tcW w:w="0" w:type="auto"/>
            <w:gridSpan w:val="2"/>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AC1C3C" w:rsidRDefault="00AC1C3C"/>
        </w:tc>
      </w:tr>
    </w:tbl>
    <w:p w:rsidR="00AC1C3C" w:rsidRDefault="00AC1C3C">
      <w:pPr>
        <w:sectPr w:rsidR="00AC1C3C">
          <w:pgSz w:w="16383" w:h="11906" w:orient="landscape"/>
          <w:pgMar w:top="1134" w:right="850" w:bottom="1134" w:left="1701" w:header="720" w:footer="720" w:gutter="0"/>
          <w:cols w:space="720"/>
        </w:sectPr>
      </w:pPr>
    </w:p>
    <w:p w:rsidR="00AC1C3C" w:rsidRDefault="008D78DB" w:rsidP="001B05F7">
      <w:pPr>
        <w:spacing w:after="0"/>
        <w:ind w:left="120"/>
        <w:sectPr w:rsidR="00AC1C3C">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AC1C3C" w:rsidRDefault="008D78DB">
      <w:pPr>
        <w:spacing w:after="0"/>
        <w:ind w:left="120"/>
      </w:pPr>
      <w:bookmarkStart w:id="10" w:name="block-16477674"/>
      <w:bookmarkEnd w:id="9"/>
      <w:r w:rsidRPr="001B05F7">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AC1C3C" w:rsidRDefault="008D78DB">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3"/>
        <w:gridCol w:w="4079"/>
        <w:gridCol w:w="1126"/>
        <w:gridCol w:w="1841"/>
        <w:gridCol w:w="1910"/>
        <w:gridCol w:w="1423"/>
        <w:gridCol w:w="2788"/>
      </w:tblGrid>
      <w:tr w:rsidR="00AC1C3C">
        <w:trPr>
          <w:trHeight w:val="144"/>
          <w:tblCellSpacing w:w="20" w:type="nil"/>
        </w:trPr>
        <w:tc>
          <w:tcPr>
            <w:tcW w:w="444" w:type="dxa"/>
            <w:vMerge w:val="restart"/>
            <w:tcMar>
              <w:top w:w="50" w:type="dxa"/>
              <w:left w:w="100" w:type="dxa"/>
            </w:tcMar>
            <w:vAlign w:val="center"/>
          </w:tcPr>
          <w:p w:rsidR="00AC1C3C" w:rsidRDefault="008D78DB">
            <w:pPr>
              <w:spacing w:after="0"/>
              <w:ind w:left="135"/>
            </w:pPr>
            <w:r>
              <w:rPr>
                <w:rFonts w:ascii="Times New Roman" w:hAnsi="Times New Roman"/>
                <w:b/>
                <w:color w:val="000000"/>
                <w:sz w:val="24"/>
              </w:rPr>
              <w:t xml:space="preserve">№ п/п </w:t>
            </w:r>
          </w:p>
          <w:p w:rsidR="00AC1C3C" w:rsidRDefault="00AC1C3C">
            <w:pPr>
              <w:spacing w:after="0"/>
              <w:ind w:left="135"/>
            </w:pPr>
          </w:p>
        </w:tc>
        <w:tc>
          <w:tcPr>
            <w:tcW w:w="3344" w:type="dxa"/>
            <w:vMerge w:val="restart"/>
            <w:tcMar>
              <w:top w:w="50" w:type="dxa"/>
              <w:left w:w="100" w:type="dxa"/>
            </w:tcMar>
            <w:vAlign w:val="center"/>
          </w:tcPr>
          <w:p w:rsidR="00AC1C3C" w:rsidRDefault="008D78DB">
            <w:pPr>
              <w:spacing w:after="0"/>
              <w:ind w:left="135"/>
            </w:pPr>
            <w:r>
              <w:rPr>
                <w:rFonts w:ascii="Times New Roman" w:hAnsi="Times New Roman"/>
                <w:b/>
                <w:color w:val="000000"/>
                <w:sz w:val="24"/>
              </w:rPr>
              <w:t xml:space="preserve">Тема урока </w:t>
            </w:r>
          </w:p>
          <w:p w:rsidR="00AC1C3C" w:rsidRDefault="00AC1C3C">
            <w:pPr>
              <w:spacing w:after="0"/>
              <w:ind w:left="135"/>
            </w:pPr>
          </w:p>
        </w:tc>
        <w:tc>
          <w:tcPr>
            <w:tcW w:w="0" w:type="auto"/>
            <w:gridSpan w:val="3"/>
            <w:tcMar>
              <w:top w:w="50" w:type="dxa"/>
              <w:left w:w="100" w:type="dxa"/>
            </w:tcMar>
            <w:vAlign w:val="center"/>
          </w:tcPr>
          <w:p w:rsidR="00AC1C3C" w:rsidRDefault="008D78DB">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AC1C3C" w:rsidRDefault="008D78DB">
            <w:pPr>
              <w:spacing w:after="0"/>
              <w:ind w:left="135"/>
            </w:pPr>
            <w:r>
              <w:rPr>
                <w:rFonts w:ascii="Times New Roman" w:hAnsi="Times New Roman"/>
                <w:b/>
                <w:color w:val="000000"/>
                <w:sz w:val="24"/>
              </w:rPr>
              <w:t xml:space="preserve">Дата изучения </w:t>
            </w:r>
          </w:p>
          <w:p w:rsidR="00AC1C3C" w:rsidRDefault="00AC1C3C">
            <w:pPr>
              <w:spacing w:after="0"/>
              <w:ind w:left="135"/>
            </w:pPr>
          </w:p>
        </w:tc>
        <w:tc>
          <w:tcPr>
            <w:tcW w:w="1915" w:type="dxa"/>
            <w:vMerge w:val="restart"/>
            <w:tcMar>
              <w:top w:w="50" w:type="dxa"/>
              <w:left w:w="100" w:type="dxa"/>
            </w:tcMar>
            <w:vAlign w:val="center"/>
          </w:tcPr>
          <w:p w:rsidR="00AC1C3C" w:rsidRDefault="008D78DB">
            <w:pPr>
              <w:spacing w:after="0"/>
              <w:ind w:left="135"/>
            </w:pPr>
            <w:r>
              <w:rPr>
                <w:rFonts w:ascii="Times New Roman" w:hAnsi="Times New Roman"/>
                <w:b/>
                <w:color w:val="000000"/>
                <w:sz w:val="24"/>
              </w:rPr>
              <w:t xml:space="preserve">Электронные цифровые образовательные ресурсы </w:t>
            </w:r>
          </w:p>
          <w:p w:rsidR="00AC1C3C" w:rsidRDefault="00AC1C3C">
            <w:pPr>
              <w:spacing w:after="0"/>
              <w:ind w:left="135"/>
            </w:pPr>
          </w:p>
        </w:tc>
      </w:tr>
      <w:tr w:rsidR="00AC1C3C">
        <w:trPr>
          <w:trHeight w:val="144"/>
          <w:tblCellSpacing w:w="20" w:type="nil"/>
        </w:trPr>
        <w:tc>
          <w:tcPr>
            <w:tcW w:w="0" w:type="auto"/>
            <w:vMerge/>
            <w:tcBorders>
              <w:top w:val="nil"/>
            </w:tcBorders>
            <w:tcMar>
              <w:top w:w="50" w:type="dxa"/>
              <w:left w:w="100" w:type="dxa"/>
            </w:tcMar>
          </w:tcPr>
          <w:p w:rsidR="00AC1C3C" w:rsidRDefault="00AC1C3C"/>
        </w:tc>
        <w:tc>
          <w:tcPr>
            <w:tcW w:w="0" w:type="auto"/>
            <w:vMerge/>
            <w:tcBorders>
              <w:top w:val="nil"/>
            </w:tcBorders>
            <w:tcMar>
              <w:top w:w="50" w:type="dxa"/>
              <w:left w:w="100" w:type="dxa"/>
            </w:tcMar>
          </w:tcPr>
          <w:p w:rsidR="00AC1C3C" w:rsidRDefault="00AC1C3C"/>
        </w:tc>
        <w:tc>
          <w:tcPr>
            <w:tcW w:w="778" w:type="dxa"/>
            <w:tcMar>
              <w:top w:w="50" w:type="dxa"/>
              <w:left w:w="100" w:type="dxa"/>
            </w:tcMar>
            <w:vAlign w:val="center"/>
          </w:tcPr>
          <w:p w:rsidR="00AC1C3C" w:rsidRDefault="008D78DB">
            <w:pPr>
              <w:spacing w:after="0"/>
              <w:ind w:left="135"/>
            </w:pPr>
            <w:r>
              <w:rPr>
                <w:rFonts w:ascii="Times New Roman" w:hAnsi="Times New Roman"/>
                <w:b/>
                <w:color w:val="000000"/>
                <w:sz w:val="24"/>
              </w:rPr>
              <w:t xml:space="preserve">Всего </w:t>
            </w:r>
          </w:p>
          <w:p w:rsidR="00AC1C3C" w:rsidRDefault="00AC1C3C">
            <w:pPr>
              <w:spacing w:after="0"/>
              <w:ind w:left="135"/>
            </w:pPr>
          </w:p>
        </w:tc>
        <w:tc>
          <w:tcPr>
            <w:tcW w:w="1467" w:type="dxa"/>
            <w:tcMar>
              <w:top w:w="50" w:type="dxa"/>
              <w:left w:w="100" w:type="dxa"/>
            </w:tcMar>
            <w:vAlign w:val="center"/>
          </w:tcPr>
          <w:p w:rsidR="00AC1C3C" w:rsidRDefault="008D78DB">
            <w:pPr>
              <w:spacing w:after="0"/>
              <w:ind w:left="135"/>
            </w:pPr>
            <w:r>
              <w:rPr>
                <w:rFonts w:ascii="Times New Roman" w:hAnsi="Times New Roman"/>
                <w:b/>
                <w:color w:val="000000"/>
                <w:sz w:val="24"/>
              </w:rPr>
              <w:t xml:space="preserve">Контрольные работы </w:t>
            </w:r>
          </w:p>
          <w:p w:rsidR="00AC1C3C" w:rsidRDefault="00AC1C3C">
            <w:pPr>
              <w:spacing w:after="0"/>
              <w:ind w:left="135"/>
            </w:pPr>
          </w:p>
        </w:tc>
        <w:tc>
          <w:tcPr>
            <w:tcW w:w="1571" w:type="dxa"/>
            <w:tcMar>
              <w:top w:w="50" w:type="dxa"/>
              <w:left w:w="100" w:type="dxa"/>
            </w:tcMar>
            <w:vAlign w:val="center"/>
          </w:tcPr>
          <w:p w:rsidR="00AC1C3C" w:rsidRDefault="008D78DB">
            <w:pPr>
              <w:spacing w:after="0"/>
              <w:ind w:left="135"/>
            </w:pPr>
            <w:r>
              <w:rPr>
                <w:rFonts w:ascii="Times New Roman" w:hAnsi="Times New Roman"/>
                <w:b/>
                <w:color w:val="000000"/>
                <w:sz w:val="24"/>
              </w:rPr>
              <w:t xml:space="preserve">Практические работы </w:t>
            </w:r>
          </w:p>
          <w:p w:rsidR="00AC1C3C" w:rsidRDefault="00AC1C3C">
            <w:pPr>
              <w:spacing w:after="0"/>
              <w:ind w:left="135"/>
            </w:pPr>
          </w:p>
        </w:tc>
        <w:tc>
          <w:tcPr>
            <w:tcW w:w="0" w:type="auto"/>
            <w:vMerge/>
            <w:tcBorders>
              <w:top w:val="nil"/>
            </w:tcBorders>
            <w:tcMar>
              <w:top w:w="50" w:type="dxa"/>
              <w:left w:w="100" w:type="dxa"/>
            </w:tcMar>
          </w:tcPr>
          <w:p w:rsidR="00AC1C3C" w:rsidRDefault="00AC1C3C"/>
        </w:tc>
        <w:tc>
          <w:tcPr>
            <w:tcW w:w="0" w:type="auto"/>
            <w:vMerge/>
            <w:tcBorders>
              <w:top w:val="nil"/>
            </w:tcBorders>
            <w:tcMar>
              <w:top w:w="50" w:type="dxa"/>
              <w:left w:w="100" w:type="dxa"/>
            </w:tcMar>
          </w:tcPr>
          <w:p w:rsidR="00AC1C3C" w:rsidRDefault="00AC1C3C"/>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04.09.2023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2</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05.09.2023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3</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06.09.2023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4</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07.09.2023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5</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11.09.2023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6</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Входная контрольная работа</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12.09.2023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Свойства чисел: однозначные и двузначные числа</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13.09.2023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8</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Работа с величинами: измерение длины (единица длины — миллиметр)</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14.09.2023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9</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Измерение величин. Решение практических задач</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18.09.2023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10</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Сравнение чисел в пределах 100. Неравенство, запись неравенства</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19.09.2023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11</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Работа с величинами: измерение длины (единица длины — метр)</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20.09.2023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12</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Увеличение, уменьшение числа на несколько единиц/десятков</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21.09.2023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13</w:t>
            </w:r>
          </w:p>
        </w:tc>
        <w:tc>
          <w:tcPr>
            <w:tcW w:w="3344" w:type="dxa"/>
            <w:tcMar>
              <w:top w:w="50" w:type="dxa"/>
              <w:left w:w="100" w:type="dxa"/>
            </w:tcMar>
            <w:vAlign w:val="center"/>
          </w:tcPr>
          <w:p w:rsidR="00AC1C3C" w:rsidRPr="001B05F7" w:rsidRDefault="008D78DB">
            <w:pPr>
              <w:spacing w:after="0"/>
              <w:ind w:left="135"/>
              <w:rPr>
                <w:lang w:val="ru-RU"/>
              </w:rPr>
            </w:pPr>
            <w:proofErr w:type="gramStart"/>
            <w:r w:rsidRPr="001B05F7">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25.09.2023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14</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Работа с величинами. Единицы стоимости: рубль, копейка</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26.09.2023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15</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27.09.2023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16</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28.09.2023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17</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Чтение, представление текста задачи в виде рисунка, схемы или </w:t>
            </w:r>
            <w:r w:rsidRPr="001B05F7">
              <w:rPr>
                <w:rFonts w:ascii="Times New Roman" w:hAnsi="Times New Roman"/>
                <w:color w:val="000000"/>
                <w:sz w:val="24"/>
                <w:lang w:val="ru-RU"/>
              </w:rPr>
              <w:lastRenderedPageBreak/>
              <w:t>другой модели</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02.10.2023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03.10.2023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19</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Представление текста задачи разными способами: в виде схемы, краткой записи</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04.10.2023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20</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05.10.2023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21</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09.10.2023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22</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10.10.2023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23</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Распознавание и изображение геометрических фигур: </w:t>
            </w:r>
            <w:proofErr w:type="gramStart"/>
            <w:r w:rsidRPr="001B05F7">
              <w:rPr>
                <w:rFonts w:ascii="Times New Roman" w:hAnsi="Times New Roman"/>
                <w:color w:val="000000"/>
                <w:sz w:val="24"/>
                <w:lang w:val="ru-RU"/>
              </w:rPr>
              <w:t>ломаная</w:t>
            </w:r>
            <w:proofErr w:type="gramEnd"/>
            <w:r w:rsidRPr="001B05F7">
              <w:rPr>
                <w:rFonts w:ascii="Times New Roman" w:hAnsi="Times New Roman"/>
                <w:color w:val="000000"/>
                <w:sz w:val="24"/>
                <w:lang w:val="ru-RU"/>
              </w:rPr>
              <w:t xml:space="preserve">. </w:t>
            </w:r>
            <w:r>
              <w:rPr>
                <w:rFonts w:ascii="Times New Roman" w:hAnsi="Times New Roman"/>
                <w:color w:val="000000"/>
                <w:sz w:val="24"/>
              </w:rPr>
              <w:t>Длина ломаной</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11.10.2023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24</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12.10.2023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25</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Работа с величинами: измерение времени (единицы времени — час, </w:t>
            </w:r>
            <w:r w:rsidRPr="001B05F7">
              <w:rPr>
                <w:rFonts w:ascii="Times New Roman" w:hAnsi="Times New Roman"/>
                <w:color w:val="000000"/>
                <w:sz w:val="24"/>
                <w:lang w:val="ru-RU"/>
              </w:rPr>
              <w:lastRenderedPageBreak/>
              <w:t xml:space="preserve">минута). </w:t>
            </w:r>
            <w:r>
              <w:rPr>
                <w:rFonts w:ascii="Times New Roman" w:hAnsi="Times New Roman"/>
                <w:color w:val="000000"/>
                <w:sz w:val="24"/>
              </w:rPr>
              <w:t>Определение времени по часам</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16.10.2023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Разностное сравнение чисел, величин</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17.10.2023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27</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18.10.2023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28</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Составление, чтение числового выражения со скобками, без скобок</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19.10.2023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29</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23.10.2023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30</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Сочетательное свойство сложения</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24.10.2023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31</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25.10.2023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32</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26.10.2023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33</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Контрольная работа №1</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30.10.2023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34</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Составление предложений с использованием математической терминологии; проверка </w:t>
            </w:r>
            <w:r w:rsidRPr="001B05F7">
              <w:rPr>
                <w:rFonts w:ascii="Times New Roman" w:hAnsi="Times New Roman"/>
                <w:color w:val="000000"/>
                <w:sz w:val="24"/>
                <w:lang w:val="ru-RU"/>
              </w:rPr>
              <w:lastRenderedPageBreak/>
              <w:t xml:space="preserve">истинности утверждений. </w:t>
            </w:r>
            <w:r>
              <w:rPr>
                <w:rFonts w:ascii="Times New Roman" w:hAnsi="Times New Roman"/>
                <w:color w:val="000000"/>
                <w:sz w:val="24"/>
              </w:rPr>
              <w:t>Составление верных равенств и неравенств</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31.10.2023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13.11.2023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36</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14.11.2023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37</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15.11.2023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38</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16.11.2023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39</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20.11.2023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40</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Письменное сложение и вычитание чисел в пределах 100. Дополнение </w:t>
            </w:r>
            <w:r w:rsidRPr="001B05F7">
              <w:rPr>
                <w:rFonts w:ascii="Times New Roman" w:hAnsi="Times New Roman"/>
                <w:color w:val="000000"/>
                <w:sz w:val="24"/>
                <w:lang w:val="ru-RU"/>
              </w:rPr>
              <w:lastRenderedPageBreak/>
              <w:t>до круглого числа. Вычисления вида 26 + 4, 95 + 5</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21.11.2023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22.11.2023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42</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23.11.2023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43</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27.11.2023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44</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Контрольная работа №2</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28.11.2023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45</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29.11.2023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46</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30.11.2023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47</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04.12.2023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lastRenderedPageBreak/>
              <w:t>48</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05.12.2023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49</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06.12.2023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50</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Вычисление суммы, разности удобным способом</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07.12.2023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51</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Оформление решения задачи (по вопросам, по действиям с пояснением)</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11.12.2023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52</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Конструирование утверждений с использованием слов «каждый», «все»</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12.12.2023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53</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Расчётные задачи на увеличение/уменьшение величины на несколько единиц</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13.12.2023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54</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14.12.2023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55</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Построение отрезка заданной длины</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18.12.2023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56</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19.12.2023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20.12.2023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58</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Неизвестный компонент действия вычитания, его нахождение</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21.12.2023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59</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25.12.2023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60</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Запись решения задачи в два действия</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26.12.2023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61</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Контрольная работа №3</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27.12.2023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62</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28.12.2023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63</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11.01.2024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64</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15.01.2024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lastRenderedPageBreak/>
              <w:t>65</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Сравнение геометрических фигур</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16.01.2024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66</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1B05F7">
              <w:rPr>
                <w:rFonts w:ascii="Times New Roman" w:hAnsi="Times New Roman"/>
                <w:color w:val="000000"/>
                <w:sz w:val="24"/>
                <w:lang w:val="ru-RU"/>
              </w:rPr>
              <w:t>ломаная</w:t>
            </w:r>
            <w:proofErr w:type="gramEnd"/>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17.01.2024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67</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Периметр многоугольника (треугольника, четырехугольника)</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18.01.2024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68</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Алгоритм письменного сложения чисел</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22.01.2024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69</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Алгоритм письменного вычитания чисел</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23.01.2024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70</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Распознавание и изображение геометрических фигур: точка, прямая, отрезок</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24.01.2024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71</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25.01.2024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72</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29.01.2024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73</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30.01.2024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74</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 xml:space="preserve">Вычисления </w:t>
            </w:r>
            <w:r>
              <w:rPr>
                <w:rFonts w:ascii="Times New Roman" w:hAnsi="Times New Roman"/>
                <w:color w:val="000000"/>
                <w:sz w:val="24"/>
              </w:rPr>
              <w:lastRenderedPageBreak/>
              <w:t>вида 52 - 24</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31.01.2024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01.02.2024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76</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05.02.2024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77</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06.02.2024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78</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1B05F7">
              <w:rPr>
                <w:rFonts w:ascii="Times New Roman" w:hAnsi="Times New Roman"/>
                <w:color w:val="000000"/>
                <w:sz w:val="24"/>
                <w:lang w:val="ru-RU"/>
              </w:rPr>
              <w:t>см</w:t>
            </w:r>
            <w:proofErr w:type="gramEnd"/>
            <w:r w:rsidRPr="001B05F7">
              <w:rPr>
                <w:rFonts w:ascii="Times New Roman" w:hAnsi="Times New Roman"/>
                <w:color w:val="000000"/>
                <w:sz w:val="24"/>
                <w:lang w:val="ru-RU"/>
              </w:rPr>
              <w:t xml:space="preserve"> и мм, в мм)</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07.02.2024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79</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Алгоритмы (приёмы, правила) устных и письменных вычислений</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08.02.2024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80</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Письменное сложение и вычитание. Повторение</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12.02.2024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81</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Устное сложение равных чисел</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13.02.2024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82</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Контрольная работа №4</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14.02.2024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83</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Оформление решения задачи с помощью числового выражения</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15.02.2024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84</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w:t>
            </w:r>
            <w:r w:rsidRPr="001B05F7">
              <w:rPr>
                <w:rFonts w:ascii="Times New Roman" w:hAnsi="Times New Roman"/>
                <w:color w:val="000000"/>
                <w:sz w:val="24"/>
                <w:lang w:val="ru-RU"/>
              </w:rPr>
              <w:lastRenderedPageBreak/>
              <w:t xml:space="preserve">квадратов. </w:t>
            </w:r>
            <w:r>
              <w:rPr>
                <w:rFonts w:ascii="Times New Roman" w:hAnsi="Times New Roman"/>
                <w:color w:val="000000"/>
                <w:sz w:val="24"/>
              </w:rPr>
              <w:t>Составление прямоугольника из геометрических фигур</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19.02.2024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lastRenderedPageBreak/>
              <w:t>85</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Изображение на листе в клетку квадрата с заданной длиной стороны</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20.02.2024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86</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Изображение на листе в клетку прямоугольника с заданными длинами сторон</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21.02.2024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87</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Умножение чисел. Компоненты действия, запись равенства</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22.02.2024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88</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Взаимосвязь сложения и умножения</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26.02.2024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89</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27.02.2024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90</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28.02.2024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91</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Решение задач на нахождение периметра прямоугольника, квадрата</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29.02.2024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92</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Применение умножения для решения практических задач</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04.03.2024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93</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Нахождение произведения</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05.03.2024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lastRenderedPageBreak/>
              <w:t>94</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06.03.2024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95</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Переместительное свойство умножения</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07.03.2024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96</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Деление чисел. Компоненты действия, запись равенства</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11.03.2024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97</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Применение деления в практических ситуациях</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12.03.2024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98</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Нахождение неизвестного слагаемого (вычисления в пределах 100)</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13.03.2024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99</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Нахождение неизвестного уменьшаемого (вычисления в пределах 100)</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14.03.2024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100</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Нахождение неизвестного вычитаемого (вычисления в пределах 100)</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18.03.2024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101</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Контрольная работа №5</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19.03.2024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102</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20.03.2024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103</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Вычитание суммы из числа, числа из суммы</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21.03.2024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104</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Задачи на конкретный смысл </w:t>
            </w:r>
            <w:r w:rsidRPr="001B05F7">
              <w:rPr>
                <w:rFonts w:ascii="Times New Roman" w:hAnsi="Times New Roman"/>
                <w:color w:val="000000"/>
                <w:sz w:val="24"/>
                <w:lang w:val="ru-RU"/>
              </w:rPr>
              <w:lastRenderedPageBreak/>
              <w:t xml:space="preserve">арифметических действий. </w:t>
            </w:r>
            <w:r>
              <w:rPr>
                <w:rFonts w:ascii="Times New Roman" w:hAnsi="Times New Roman"/>
                <w:color w:val="000000"/>
                <w:sz w:val="24"/>
              </w:rPr>
              <w:t>Повторение</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lastRenderedPageBreak/>
              <w:t xml:space="preserve">Библиотека ЦОК </w:t>
            </w:r>
            <w:hyperlink r:id="rId120">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lastRenderedPageBreak/>
              <w:t>105</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Табличное умножение в пределах 50. Умножение числа 2</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02.04.2024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106</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03.04.2024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107</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Табличное умножение в пределах 50. Деление на 2</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04.04.2024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108</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Табличное умножение в пределах 50. Умножение числа 3</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08.04.2024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109</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Табличное умножение в пределах 50. Деление на 3</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09.04.2024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110</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Табличное умножение в пределах 50. Умножение числа 4</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10.04.2024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111</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Табличное умножение в пределах 50. Деление на 4</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11.04.2024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112</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Табличное умножение в пределах 50. Умножение числа 5</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15.04.2024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113</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Контрольная работа №6</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16.04.2024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114</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Табличное умножение в пределах 50. Деление на 5</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17.04.2024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115</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Расчётные задачи на увеличение/уменьшение величины в несколько раз</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18.04.2024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116</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Порядок выполнения действий в числовом выражении, содержащем </w:t>
            </w:r>
            <w:r w:rsidRPr="001B05F7">
              <w:rPr>
                <w:rFonts w:ascii="Times New Roman" w:hAnsi="Times New Roman"/>
                <w:color w:val="000000"/>
                <w:sz w:val="24"/>
                <w:lang w:val="ru-RU"/>
              </w:rPr>
              <w:lastRenderedPageBreak/>
              <w:t>действия сложения и вычитания (без скобок) в пределах 100 (2-3 действия); нахождение его значения</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22.04.2024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lastRenderedPageBreak/>
              <w:t>117</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23.04.2024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118</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Табличное умножение в пределах 50. Умножение числа 6 и на 6</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24.04.2024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119</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Табличное умножение в пределах 50. Деление на 6</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25.04.2024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120</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Табличное умножение в пределах 50. Умножение числа 7 и на 7</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29.04.2024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121</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Табличное умножение в пределах 50. Деление на 7</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30.04.2024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122</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Табличное умножение в пределах 50. Умножение числа 8 и на 8</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06.05.2024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123</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Табличное умножение в пределах 50. Деление на 8</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07.05.2024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124</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Табличное умножение в пределах 50. Умножение числа 9 и на 9</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08.05.2024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125</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09.05.2024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126</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Умножение на 1, на 0. Деление числа 0</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13.05.2024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127</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Работа с величинами: сравнение по </w:t>
            </w:r>
            <w:r w:rsidRPr="001B05F7">
              <w:rPr>
                <w:rFonts w:ascii="Times New Roman" w:hAnsi="Times New Roman"/>
                <w:color w:val="000000"/>
                <w:sz w:val="24"/>
                <w:lang w:val="ru-RU"/>
              </w:rPr>
              <w:lastRenderedPageBreak/>
              <w:t>массе (единица массы — килограмм)</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14.05.2024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lastRenderedPageBreak/>
              <w:t xml:space="preserve">Библиотека ЦОК </w:t>
            </w:r>
            <w:hyperlink r:id="rId143">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15.05.2024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129</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Алгоритмы (приёмы, правила) построения геометрических фигур</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16.05.2024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130</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20.05.2024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131</w:t>
            </w:r>
          </w:p>
        </w:tc>
        <w:tc>
          <w:tcPr>
            <w:tcW w:w="3344" w:type="dxa"/>
            <w:tcMar>
              <w:top w:w="50" w:type="dxa"/>
              <w:left w:w="100" w:type="dxa"/>
            </w:tcMar>
            <w:vAlign w:val="center"/>
          </w:tcPr>
          <w:p w:rsidR="00AC1C3C" w:rsidRDefault="008D78DB">
            <w:pPr>
              <w:spacing w:after="0"/>
              <w:ind w:left="135"/>
            </w:pPr>
            <w:r>
              <w:rPr>
                <w:rFonts w:ascii="Times New Roman" w:hAnsi="Times New Roman"/>
                <w:color w:val="000000"/>
                <w:sz w:val="24"/>
              </w:rPr>
              <w:t>Итоговая контрольная работа</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21.05.2024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132</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Обобщение изученного за курс 2 класса</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22.05.2024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133</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Единица длины, массы, времени. Повторение</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23.05.2024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134</w:t>
            </w:r>
          </w:p>
        </w:tc>
        <w:tc>
          <w:tcPr>
            <w:tcW w:w="3344"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Задачи в два действия. Повторение</w:t>
            </w:r>
          </w:p>
        </w:tc>
        <w:tc>
          <w:tcPr>
            <w:tcW w:w="778"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27.05.2024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135</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28.05.2024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rsidRPr="001B05F7">
        <w:trPr>
          <w:trHeight w:val="144"/>
          <w:tblCellSpacing w:w="20" w:type="nil"/>
        </w:trPr>
        <w:tc>
          <w:tcPr>
            <w:tcW w:w="444" w:type="dxa"/>
            <w:tcMar>
              <w:top w:w="50" w:type="dxa"/>
              <w:left w:w="100" w:type="dxa"/>
            </w:tcMar>
            <w:vAlign w:val="center"/>
          </w:tcPr>
          <w:p w:rsidR="00AC1C3C" w:rsidRDefault="008D78DB">
            <w:pPr>
              <w:spacing w:after="0"/>
            </w:pPr>
            <w:r>
              <w:rPr>
                <w:rFonts w:ascii="Times New Roman" w:hAnsi="Times New Roman"/>
                <w:color w:val="000000"/>
                <w:sz w:val="24"/>
              </w:rPr>
              <w:t>136</w:t>
            </w:r>
          </w:p>
        </w:tc>
        <w:tc>
          <w:tcPr>
            <w:tcW w:w="3344" w:type="dxa"/>
            <w:tcMar>
              <w:top w:w="50" w:type="dxa"/>
              <w:left w:w="100" w:type="dxa"/>
            </w:tcMar>
            <w:vAlign w:val="center"/>
          </w:tcPr>
          <w:p w:rsidR="00AC1C3C" w:rsidRDefault="008D78DB">
            <w:pPr>
              <w:spacing w:after="0"/>
              <w:ind w:left="135"/>
            </w:pPr>
            <w:r w:rsidRPr="001B05F7">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78"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C1C3C" w:rsidRDefault="00AC1C3C">
            <w:pPr>
              <w:spacing w:after="0"/>
              <w:ind w:left="135"/>
              <w:jc w:val="center"/>
            </w:pPr>
          </w:p>
        </w:tc>
        <w:tc>
          <w:tcPr>
            <w:tcW w:w="1571" w:type="dxa"/>
            <w:tcMar>
              <w:top w:w="50" w:type="dxa"/>
              <w:left w:w="100" w:type="dxa"/>
            </w:tcMar>
            <w:vAlign w:val="center"/>
          </w:tcPr>
          <w:p w:rsidR="00AC1C3C" w:rsidRDefault="00AC1C3C">
            <w:pPr>
              <w:spacing w:after="0"/>
              <w:ind w:left="135"/>
              <w:jc w:val="center"/>
            </w:pPr>
          </w:p>
        </w:tc>
        <w:tc>
          <w:tcPr>
            <w:tcW w:w="1209" w:type="dxa"/>
            <w:tcMar>
              <w:top w:w="50" w:type="dxa"/>
              <w:left w:w="100" w:type="dxa"/>
            </w:tcMar>
            <w:vAlign w:val="center"/>
          </w:tcPr>
          <w:p w:rsidR="00AC1C3C" w:rsidRDefault="008D78DB">
            <w:pPr>
              <w:spacing w:after="0"/>
              <w:ind w:left="135"/>
            </w:pPr>
            <w:r>
              <w:rPr>
                <w:rFonts w:ascii="Times New Roman" w:hAnsi="Times New Roman"/>
                <w:color w:val="000000"/>
                <w:sz w:val="24"/>
              </w:rPr>
              <w:t xml:space="preserve"> 29.05.2024 </w:t>
            </w:r>
          </w:p>
        </w:tc>
        <w:tc>
          <w:tcPr>
            <w:tcW w:w="1915" w:type="dxa"/>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B05F7">
                <w:rPr>
                  <w:rFonts w:ascii="Times New Roman" w:hAnsi="Times New Roman"/>
                  <w:color w:val="0000FF"/>
                  <w:u w:val="single"/>
                  <w:lang w:val="ru-RU"/>
                </w:rPr>
                <w:t>://</w:t>
              </w:r>
              <w:r>
                <w:rPr>
                  <w:rFonts w:ascii="Times New Roman" w:hAnsi="Times New Roman"/>
                  <w:color w:val="0000FF"/>
                  <w:u w:val="single"/>
                </w:rPr>
                <w:t>m</w:t>
              </w:r>
              <w:r w:rsidRPr="001B05F7">
                <w:rPr>
                  <w:rFonts w:ascii="Times New Roman" w:hAnsi="Times New Roman"/>
                  <w:color w:val="0000FF"/>
                  <w:u w:val="single"/>
                  <w:lang w:val="ru-RU"/>
                </w:rPr>
                <w:t>.</w:t>
              </w:r>
              <w:r>
                <w:rPr>
                  <w:rFonts w:ascii="Times New Roman" w:hAnsi="Times New Roman"/>
                  <w:color w:val="0000FF"/>
                  <w:u w:val="single"/>
                </w:rPr>
                <w:t>edsoo</w:t>
              </w:r>
              <w:r w:rsidRPr="001B05F7">
                <w:rPr>
                  <w:rFonts w:ascii="Times New Roman" w:hAnsi="Times New Roman"/>
                  <w:color w:val="0000FF"/>
                  <w:u w:val="single"/>
                  <w:lang w:val="ru-RU"/>
                </w:rPr>
                <w:t>.</w:t>
              </w:r>
              <w:r>
                <w:rPr>
                  <w:rFonts w:ascii="Times New Roman" w:hAnsi="Times New Roman"/>
                  <w:color w:val="0000FF"/>
                  <w:u w:val="single"/>
                </w:rPr>
                <w:t>ru</w:t>
              </w:r>
              <w:r w:rsidRPr="001B05F7">
                <w:rPr>
                  <w:rFonts w:ascii="Times New Roman" w:hAnsi="Times New Roman"/>
                  <w:color w:val="0000FF"/>
                  <w:u w:val="single"/>
                  <w:lang w:val="ru-RU"/>
                </w:rPr>
                <w:t>/7</w:t>
              </w:r>
              <w:r>
                <w:rPr>
                  <w:rFonts w:ascii="Times New Roman" w:hAnsi="Times New Roman"/>
                  <w:color w:val="0000FF"/>
                  <w:u w:val="single"/>
                </w:rPr>
                <w:t>f</w:t>
              </w:r>
              <w:r w:rsidRPr="001B05F7">
                <w:rPr>
                  <w:rFonts w:ascii="Times New Roman" w:hAnsi="Times New Roman"/>
                  <w:color w:val="0000FF"/>
                  <w:u w:val="single"/>
                  <w:lang w:val="ru-RU"/>
                </w:rPr>
                <w:t>4110</w:t>
              </w:r>
              <w:r>
                <w:rPr>
                  <w:rFonts w:ascii="Times New Roman" w:hAnsi="Times New Roman"/>
                  <w:color w:val="0000FF"/>
                  <w:u w:val="single"/>
                </w:rPr>
                <w:t>fe</w:t>
              </w:r>
            </w:hyperlink>
          </w:p>
        </w:tc>
      </w:tr>
      <w:tr w:rsidR="00AC1C3C">
        <w:trPr>
          <w:trHeight w:val="144"/>
          <w:tblCellSpacing w:w="20" w:type="nil"/>
        </w:trPr>
        <w:tc>
          <w:tcPr>
            <w:tcW w:w="0" w:type="auto"/>
            <w:gridSpan w:val="2"/>
            <w:tcMar>
              <w:top w:w="50" w:type="dxa"/>
              <w:left w:w="100" w:type="dxa"/>
            </w:tcMar>
            <w:vAlign w:val="center"/>
          </w:tcPr>
          <w:p w:rsidR="00AC1C3C" w:rsidRPr="001B05F7" w:rsidRDefault="008D78DB">
            <w:pPr>
              <w:spacing w:after="0"/>
              <w:ind w:left="135"/>
              <w:rPr>
                <w:lang w:val="ru-RU"/>
              </w:rPr>
            </w:pPr>
            <w:r w:rsidRPr="001B05F7">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rsidR="00AC1C3C" w:rsidRDefault="008D78DB">
            <w:pPr>
              <w:spacing w:after="0"/>
              <w:ind w:left="135"/>
              <w:jc w:val="center"/>
            </w:pPr>
            <w:r w:rsidRPr="001B05F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7"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8 </w:t>
            </w:r>
          </w:p>
        </w:tc>
        <w:tc>
          <w:tcPr>
            <w:tcW w:w="1571" w:type="dxa"/>
            <w:tcMar>
              <w:top w:w="50" w:type="dxa"/>
              <w:left w:w="100" w:type="dxa"/>
            </w:tcMar>
            <w:vAlign w:val="center"/>
          </w:tcPr>
          <w:p w:rsidR="00AC1C3C" w:rsidRDefault="008D78D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C1C3C" w:rsidRDefault="00AC1C3C"/>
        </w:tc>
      </w:tr>
    </w:tbl>
    <w:p w:rsidR="00AC1C3C" w:rsidRDefault="00AC1C3C">
      <w:pPr>
        <w:sectPr w:rsidR="00AC1C3C">
          <w:pgSz w:w="16383" w:h="11906" w:orient="landscape"/>
          <w:pgMar w:top="1134" w:right="850" w:bottom="1134" w:left="1701" w:header="720" w:footer="720" w:gutter="0"/>
          <w:cols w:space="720"/>
        </w:sectPr>
      </w:pPr>
    </w:p>
    <w:p w:rsidR="00AC1C3C" w:rsidRDefault="008D78DB">
      <w:pPr>
        <w:spacing w:after="0"/>
        <w:ind w:left="120"/>
      </w:pPr>
      <w:bookmarkStart w:id="11" w:name="block-16477677"/>
      <w:bookmarkEnd w:id="10"/>
      <w:r>
        <w:rPr>
          <w:rFonts w:ascii="Times New Roman" w:hAnsi="Times New Roman"/>
          <w:b/>
          <w:color w:val="000000"/>
          <w:sz w:val="28"/>
        </w:rPr>
        <w:lastRenderedPageBreak/>
        <w:t>УЧЕБНО-МЕТОДИЧЕСКОЕ ОБЕСПЕЧЕНИЕ ОБРАЗОВАТЕЛЬНОГО ПРОЦЕССА</w:t>
      </w:r>
    </w:p>
    <w:p w:rsidR="00AC1C3C" w:rsidRDefault="008D78DB">
      <w:pPr>
        <w:spacing w:after="0" w:line="480" w:lineRule="auto"/>
        <w:ind w:left="120"/>
      </w:pPr>
      <w:r>
        <w:rPr>
          <w:rFonts w:ascii="Times New Roman" w:hAnsi="Times New Roman"/>
          <w:b/>
          <w:color w:val="000000"/>
          <w:sz w:val="28"/>
        </w:rPr>
        <w:t>ОБЯЗАТЕЛЬНЫЕ УЧЕБНЫЕ МАТЕРИАЛЫ ДЛЯ УЧЕНИКА</w:t>
      </w:r>
    </w:p>
    <w:p w:rsidR="00AC1C3C" w:rsidRPr="001B05F7" w:rsidRDefault="008D78DB">
      <w:pPr>
        <w:spacing w:after="0" w:line="480" w:lineRule="auto"/>
        <w:ind w:left="120"/>
        <w:rPr>
          <w:lang w:val="ru-RU"/>
        </w:rPr>
      </w:pPr>
      <w:r w:rsidRPr="001B05F7">
        <w:rPr>
          <w:rFonts w:ascii="Times New Roman" w:hAnsi="Times New Roman"/>
          <w:color w:val="000000"/>
          <w:sz w:val="28"/>
          <w:lang w:val="ru-RU"/>
        </w:rPr>
        <w:t>​‌</w:t>
      </w:r>
      <w:bookmarkStart w:id="12" w:name="7e61753f-514e-40fe-996f-253694acfacb"/>
      <w:r w:rsidRPr="001B05F7">
        <w:rPr>
          <w:rFonts w:ascii="Times New Roman" w:hAnsi="Times New Roman"/>
          <w:color w:val="000000"/>
          <w:sz w:val="28"/>
          <w:lang w:val="ru-RU"/>
        </w:rPr>
        <w:t>• Математика (в 2 частях), 2 класс/ Моро М.И., Бантова М.А., Бельтюкова Г.В. и другие, Акционерное общество «Издательство «Просвещение»</w:t>
      </w:r>
      <w:bookmarkEnd w:id="12"/>
      <w:r w:rsidRPr="001B05F7">
        <w:rPr>
          <w:rFonts w:ascii="Times New Roman" w:hAnsi="Times New Roman"/>
          <w:color w:val="000000"/>
          <w:sz w:val="28"/>
          <w:lang w:val="ru-RU"/>
        </w:rPr>
        <w:t>‌​</w:t>
      </w:r>
    </w:p>
    <w:p w:rsidR="00AC1C3C" w:rsidRPr="001B05F7" w:rsidRDefault="008D78DB">
      <w:pPr>
        <w:spacing w:after="0" w:line="480" w:lineRule="auto"/>
        <w:ind w:left="120"/>
        <w:rPr>
          <w:lang w:val="ru-RU"/>
        </w:rPr>
      </w:pPr>
      <w:r w:rsidRPr="001B05F7">
        <w:rPr>
          <w:rFonts w:ascii="Times New Roman" w:hAnsi="Times New Roman"/>
          <w:color w:val="000000"/>
          <w:sz w:val="28"/>
          <w:lang w:val="ru-RU"/>
        </w:rPr>
        <w:t>​‌Рабочие тетради 2-х частях по Математике 2 класс</w:t>
      </w:r>
      <w:r w:rsidRPr="001B05F7">
        <w:rPr>
          <w:sz w:val="28"/>
          <w:lang w:val="ru-RU"/>
        </w:rPr>
        <w:br/>
      </w:r>
      <w:bookmarkStart w:id="13" w:name="3fd16b47-1eb9-4d72-bbe7-a63ca90c7a6e"/>
      <w:r w:rsidRPr="001B05F7">
        <w:rPr>
          <w:rFonts w:ascii="Times New Roman" w:hAnsi="Times New Roman"/>
          <w:color w:val="000000"/>
          <w:sz w:val="28"/>
          <w:lang w:val="ru-RU"/>
        </w:rPr>
        <w:t xml:space="preserve"> Тренажер 2 класс</w:t>
      </w:r>
      <w:bookmarkEnd w:id="13"/>
      <w:r w:rsidRPr="001B05F7">
        <w:rPr>
          <w:rFonts w:ascii="Times New Roman" w:hAnsi="Times New Roman"/>
          <w:color w:val="000000"/>
          <w:sz w:val="28"/>
          <w:lang w:val="ru-RU"/>
        </w:rPr>
        <w:t>‌</w:t>
      </w:r>
    </w:p>
    <w:p w:rsidR="00AC1C3C" w:rsidRPr="001B05F7" w:rsidRDefault="008D78DB">
      <w:pPr>
        <w:spacing w:after="0"/>
        <w:ind w:left="120"/>
        <w:rPr>
          <w:lang w:val="ru-RU"/>
        </w:rPr>
      </w:pPr>
      <w:r w:rsidRPr="001B05F7">
        <w:rPr>
          <w:rFonts w:ascii="Times New Roman" w:hAnsi="Times New Roman"/>
          <w:color w:val="000000"/>
          <w:sz w:val="28"/>
          <w:lang w:val="ru-RU"/>
        </w:rPr>
        <w:t>​</w:t>
      </w:r>
    </w:p>
    <w:p w:rsidR="00AC1C3C" w:rsidRPr="001B05F7" w:rsidRDefault="008D78DB">
      <w:pPr>
        <w:spacing w:after="0" w:line="480" w:lineRule="auto"/>
        <w:ind w:left="120"/>
        <w:rPr>
          <w:lang w:val="ru-RU"/>
        </w:rPr>
      </w:pPr>
      <w:r w:rsidRPr="001B05F7">
        <w:rPr>
          <w:rFonts w:ascii="Times New Roman" w:hAnsi="Times New Roman"/>
          <w:b/>
          <w:color w:val="000000"/>
          <w:sz w:val="28"/>
          <w:lang w:val="ru-RU"/>
        </w:rPr>
        <w:t>МЕТОДИЧЕСКИЕ МАТЕРИАЛЫ ДЛЯ УЧИТЕЛЯ</w:t>
      </w:r>
    </w:p>
    <w:p w:rsidR="00AC1C3C" w:rsidRPr="001B05F7" w:rsidRDefault="008D78DB">
      <w:pPr>
        <w:spacing w:after="0" w:line="480" w:lineRule="auto"/>
        <w:ind w:left="120"/>
        <w:rPr>
          <w:lang w:val="ru-RU"/>
        </w:rPr>
      </w:pPr>
      <w:r w:rsidRPr="001B05F7">
        <w:rPr>
          <w:rFonts w:ascii="Times New Roman" w:hAnsi="Times New Roman"/>
          <w:color w:val="000000"/>
          <w:sz w:val="28"/>
          <w:lang w:val="ru-RU"/>
        </w:rPr>
        <w:t>​‌Бантова М.А., Бельтюкова Г.В., Волкова С.И. и др. Математика. Методические рекомендации. 1 класс. Акционерное общество "Издательств</w:t>
      </w:r>
      <w:proofErr w:type="gramStart"/>
      <w:r w:rsidRPr="001B05F7">
        <w:rPr>
          <w:rFonts w:ascii="Times New Roman" w:hAnsi="Times New Roman"/>
          <w:color w:val="000000"/>
          <w:sz w:val="28"/>
          <w:lang w:val="ru-RU"/>
        </w:rPr>
        <w:t>о"</w:t>
      </w:r>
      <w:proofErr w:type="gramEnd"/>
      <w:r w:rsidRPr="001B05F7">
        <w:rPr>
          <w:rFonts w:ascii="Times New Roman" w:hAnsi="Times New Roman"/>
          <w:color w:val="000000"/>
          <w:sz w:val="28"/>
          <w:lang w:val="ru-RU"/>
        </w:rPr>
        <w:t>Просвещение";</w:t>
      </w:r>
      <w:r w:rsidRPr="001B05F7">
        <w:rPr>
          <w:sz w:val="28"/>
          <w:lang w:val="ru-RU"/>
        </w:rPr>
        <w:br/>
      </w:r>
      <w:r w:rsidRPr="001B05F7">
        <w:rPr>
          <w:rFonts w:ascii="Times New Roman" w:hAnsi="Times New Roman"/>
          <w:color w:val="000000"/>
          <w:sz w:val="28"/>
          <w:lang w:val="ru-RU"/>
        </w:rPr>
        <w:t xml:space="preserve"> Волкова С.И., Степанова С.В., Бантова М.А. и др. Математика. методические рекомендации. 2 класс. Акционерное общество "Издательств</w:t>
      </w:r>
      <w:proofErr w:type="gramStart"/>
      <w:r w:rsidRPr="001B05F7">
        <w:rPr>
          <w:rFonts w:ascii="Times New Roman" w:hAnsi="Times New Roman"/>
          <w:color w:val="000000"/>
          <w:sz w:val="28"/>
          <w:lang w:val="ru-RU"/>
        </w:rPr>
        <w:t>о"</w:t>
      </w:r>
      <w:proofErr w:type="gramEnd"/>
      <w:r w:rsidRPr="001B05F7">
        <w:rPr>
          <w:rFonts w:ascii="Times New Roman" w:hAnsi="Times New Roman"/>
          <w:color w:val="000000"/>
          <w:sz w:val="28"/>
          <w:lang w:val="ru-RU"/>
        </w:rPr>
        <w:t>Просвещение";</w:t>
      </w:r>
      <w:r w:rsidRPr="001B05F7">
        <w:rPr>
          <w:sz w:val="28"/>
          <w:lang w:val="ru-RU"/>
        </w:rPr>
        <w:br/>
      </w:r>
      <w:bookmarkStart w:id="14" w:name="4ccd20f5-4b97-462e-8469-dea56de20829"/>
      <w:bookmarkEnd w:id="14"/>
      <w:r w:rsidRPr="001B05F7">
        <w:rPr>
          <w:rFonts w:ascii="Times New Roman" w:hAnsi="Times New Roman"/>
          <w:color w:val="000000"/>
          <w:sz w:val="28"/>
          <w:lang w:val="ru-RU"/>
        </w:rPr>
        <w:t>‌​</w:t>
      </w:r>
    </w:p>
    <w:p w:rsidR="00AC1C3C" w:rsidRPr="001B05F7" w:rsidRDefault="00AC1C3C">
      <w:pPr>
        <w:spacing w:after="0"/>
        <w:ind w:left="120"/>
        <w:rPr>
          <w:lang w:val="ru-RU"/>
        </w:rPr>
      </w:pPr>
    </w:p>
    <w:p w:rsidR="00AC1C3C" w:rsidRPr="001B05F7" w:rsidRDefault="008D78DB">
      <w:pPr>
        <w:spacing w:after="0" w:line="480" w:lineRule="auto"/>
        <w:ind w:left="120"/>
        <w:rPr>
          <w:lang w:val="ru-RU"/>
        </w:rPr>
      </w:pPr>
      <w:r w:rsidRPr="001B05F7">
        <w:rPr>
          <w:rFonts w:ascii="Times New Roman" w:hAnsi="Times New Roman"/>
          <w:b/>
          <w:color w:val="000000"/>
          <w:sz w:val="28"/>
          <w:lang w:val="ru-RU"/>
        </w:rPr>
        <w:t>ЦИФРОВЫЕ ОБРАЗОВАТЕЛЬНЫЕ РЕСУРСЫ И РЕСУРСЫ СЕТИ ИНТЕРНЕТ</w:t>
      </w:r>
    </w:p>
    <w:p w:rsidR="00AC1C3C" w:rsidRDefault="008D78DB">
      <w:pPr>
        <w:spacing w:after="0" w:line="480" w:lineRule="auto"/>
        <w:ind w:left="120"/>
      </w:pPr>
      <w:r w:rsidRPr="001B05F7">
        <w:rPr>
          <w:rFonts w:ascii="Times New Roman" w:hAnsi="Times New Roman"/>
          <w:color w:val="000000"/>
          <w:sz w:val="28"/>
          <w:lang w:val="ru-RU"/>
        </w:rPr>
        <w:t>​</w:t>
      </w:r>
      <w:r w:rsidRPr="001B05F7">
        <w:rPr>
          <w:rFonts w:ascii="Times New Roman" w:hAnsi="Times New Roman"/>
          <w:color w:val="333333"/>
          <w:sz w:val="28"/>
          <w:lang w:val="ru-RU"/>
        </w:rPr>
        <w:t>​‌</w:t>
      </w:r>
      <w:r>
        <w:rPr>
          <w:rFonts w:ascii="Times New Roman" w:hAnsi="Times New Roman"/>
          <w:color w:val="000000"/>
          <w:sz w:val="28"/>
        </w:rPr>
        <w:t>http</w:t>
      </w:r>
      <w:r w:rsidRPr="001B05F7">
        <w:rPr>
          <w:rFonts w:ascii="Times New Roman" w:hAnsi="Times New Roman"/>
          <w:color w:val="000000"/>
          <w:sz w:val="28"/>
          <w:lang w:val="ru-RU"/>
        </w:rPr>
        <w:t>://</w:t>
      </w:r>
      <w:r>
        <w:rPr>
          <w:rFonts w:ascii="Times New Roman" w:hAnsi="Times New Roman"/>
          <w:color w:val="000000"/>
          <w:sz w:val="28"/>
        </w:rPr>
        <w:t>uchi</w:t>
      </w:r>
      <w:r w:rsidRPr="001B05F7">
        <w:rPr>
          <w:rFonts w:ascii="Times New Roman" w:hAnsi="Times New Roman"/>
          <w:color w:val="000000"/>
          <w:sz w:val="28"/>
          <w:lang w:val="ru-RU"/>
        </w:rPr>
        <w:t>.</w:t>
      </w:r>
      <w:r>
        <w:rPr>
          <w:rFonts w:ascii="Times New Roman" w:hAnsi="Times New Roman"/>
          <w:color w:val="000000"/>
          <w:sz w:val="28"/>
        </w:rPr>
        <w:t>ru</w:t>
      </w:r>
      <w:r w:rsidRPr="001B05F7">
        <w:rPr>
          <w:rFonts w:ascii="Times New Roman" w:hAnsi="Times New Roman"/>
          <w:color w:val="000000"/>
          <w:sz w:val="28"/>
          <w:lang w:val="ru-RU"/>
        </w:rPr>
        <w:t xml:space="preserve"> "Учи</w:t>
      </w:r>
      <w:proofErr w:type="gramStart"/>
      <w:r w:rsidRPr="001B05F7">
        <w:rPr>
          <w:rFonts w:ascii="Times New Roman" w:hAnsi="Times New Roman"/>
          <w:color w:val="000000"/>
          <w:sz w:val="28"/>
          <w:lang w:val="ru-RU"/>
        </w:rPr>
        <w:t>.р</w:t>
      </w:r>
      <w:proofErr w:type="gramEnd"/>
      <w:r w:rsidRPr="001B05F7">
        <w:rPr>
          <w:rFonts w:ascii="Times New Roman" w:hAnsi="Times New Roman"/>
          <w:color w:val="000000"/>
          <w:sz w:val="28"/>
          <w:lang w:val="ru-RU"/>
        </w:rPr>
        <w:t>у" - интерактивные курсы по основным предметам и подготовке к проверочным работам.</w:t>
      </w:r>
      <w:r w:rsidRPr="001B05F7">
        <w:rPr>
          <w:sz w:val="28"/>
          <w:lang w:val="ru-RU"/>
        </w:rPr>
        <w:br/>
      </w:r>
      <w:bookmarkStart w:id="15" w:name="c563541b-dafa-4bd9-a500-57d2c647696a"/>
      <w:r w:rsidRPr="001B05F7">
        <w:rPr>
          <w:rFonts w:ascii="Times New Roman" w:hAnsi="Times New Roman"/>
          <w:color w:val="000000"/>
          <w:sz w:val="28"/>
          <w:lang w:val="ru-RU"/>
        </w:rPr>
        <w:t xml:space="preserve"> </w:t>
      </w:r>
      <w:r>
        <w:rPr>
          <w:rFonts w:ascii="Times New Roman" w:hAnsi="Times New Roman"/>
          <w:color w:val="000000"/>
          <w:sz w:val="28"/>
        </w:rPr>
        <w:t>Библиотека ЦОК https://m.edsoo.ru/7f4110fe</w:t>
      </w:r>
      <w:bookmarkEnd w:id="15"/>
      <w:r>
        <w:rPr>
          <w:rFonts w:ascii="Times New Roman" w:hAnsi="Times New Roman"/>
          <w:color w:val="333333"/>
          <w:sz w:val="28"/>
        </w:rPr>
        <w:t>‌</w:t>
      </w:r>
      <w:r>
        <w:rPr>
          <w:rFonts w:ascii="Times New Roman" w:hAnsi="Times New Roman"/>
          <w:color w:val="000000"/>
          <w:sz w:val="28"/>
        </w:rPr>
        <w:t>​</w:t>
      </w:r>
    </w:p>
    <w:p w:rsidR="00AC1C3C" w:rsidRDefault="00AC1C3C">
      <w:pPr>
        <w:sectPr w:rsidR="00AC1C3C">
          <w:pgSz w:w="11906" w:h="16383"/>
          <w:pgMar w:top="1134" w:right="850" w:bottom="1134" w:left="1701" w:header="720" w:footer="720" w:gutter="0"/>
          <w:cols w:space="720"/>
        </w:sectPr>
      </w:pPr>
    </w:p>
    <w:bookmarkEnd w:id="11"/>
    <w:p w:rsidR="008D78DB" w:rsidRDefault="008D78DB"/>
    <w:sectPr w:rsidR="008D78DB" w:rsidSect="00AC1C3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F2278"/>
    <w:multiLevelType w:val="multilevel"/>
    <w:tmpl w:val="37426B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0A02D5A"/>
    <w:multiLevelType w:val="multilevel"/>
    <w:tmpl w:val="28D01B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dirty" w:grammar="clean"/>
  <w:defaultTabStop w:val="708"/>
  <w:characterSpacingControl w:val="doNotCompress"/>
  <w:compat/>
  <w:rsids>
    <w:rsidRoot w:val="00AC1C3C"/>
    <w:rsid w:val="001B05F7"/>
    <w:rsid w:val="008D78DB"/>
    <w:rsid w:val="00AC1C3C"/>
    <w:rsid w:val="00B520A6"/>
    <w:rsid w:val="00E36F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C1C3C"/>
    <w:rPr>
      <w:color w:val="0000FF" w:themeColor="hyperlink"/>
      <w:u w:val="single"/>
    </w:rPr>
  </w:style>
  <w:style w:type="table" w:styleId="ac">
    <w:name w:val="Table Grid"/>
    <w:basedOn w:val="a1"/>
    <w:uiPriority w:val="59"/>
    <w:rsid w:val="00AC1C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520A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520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10fe" TargetMode="External"/><Relationship Id="rId117" Type="http://schemas.openxmlformats.org/officeDocument/2006/relationships/hyperlink" Target="https://m.edsoo.ru/7f4110fe" TargetMode="External"/><Relationship Id="rId21" Type="http://schemas.openxmlformats.org/officeDocument/2006/relationships/hyperlink" Target="https://m.edsoo.ru/7f4110fe" TargetMode="External"/><Relationship Id="rId42" Type="http://schemas.openxmlformats.org/officeDocument/2006/relationships/hyperlink" Target="https://m.edsoo.ru/7f4110fe" TargetMode="External"/><Relationship Id="rId47" Type="http://schemas.openxmlformats.org/officeDocument/2006/relationships/hyperlink" Target="https://m.edsoo.ru/7f4110fe" TargetMode="External"/><Relationship Id="rId63" Type="http://schemas.openxmlformats.org/officeDocument/2006/relationships/hyperlink" Target="https://m.edsoo.ru/7f4110fe" TargetMode="External"/><Relationship Id="rId68" Type="http://schemas.openxmlformats.org/officeDocument/2006/relationships/hyperlink" Target="https://m.edsoo.ru/7f4110fe" TargetMode="External"/><Relationship Id="rId84" Type="http://schemas.openxmlformats.org/officeDocument/2006/relationships/hyperlink" Target="https://m.edsoo.ru/7f4110fe" TargetMode="External"/><Relationship Id="rId89" Type="http://schemas.openxmlformats.org/officeDocument/2006/relationships/hyperlink" Target="https://m.edsoo.ru/7f4110fe" TargetMode="External"/><Relationship Id="rId112" Type="http://schemas.openxmlformats.org/officeDocument/2006/relationships/hyperlink" Target="https://m.edsoo.ru/7f4110fe" TargetMode="External"/><Relationship Id="rId133" Type="http://schemas.openxmlformats.org/officeDocument/2006/relationships/hyperlink" Target="https://m.edsoo.ru/7f4110fe" TargetMode="External"/><Relationship Id="rId138" Type="http://schemas.openxmlformats.org/officeDocument/2006/relationships/hyperlink" Target="https://m.edsoo.ru/7f4110fe" TargetMode="External"/><Relationship Id="rId154" Type="http://schemas.openxmlformats.org/officeDocument/2006/relationships/theme" Target="theme/theme1.xml"/><Relationship Id="rId16" Type="http://schemas.openxmlformats.org/officeDocument/2006/relationships/hyperlink" Target="https://m.edsoo.ru/7f4110fe" TargetMode="External"/><Relationship Id="rId107" Type="http://schemas.openxmlformats.org/officeDocument/2006/relationships/hyperlink" Target="https://m.edsoo.ru/7f4110fe" TargetMode="External"/><Relationship Id="rId11" Type="http://schemas.openxmlformats.org/officeDocument/2006/relationships/hyperlink" Target="https://m.edsoo.ru/7f4110fe" TargetMode="External"/><Relationship Id="rId32" Type="http://schemas.openxmlformats.org/officeDocument/2006/relationships/hyperlink" Target="https://m.edsoo.ru/7f4110fe" TargetMode="External"/><Relationship Id="rId37" Type="http://schemas.openxmlformats.org/officeDocument/2006/relationships/hyperlink" Target="https://m.edsoo.ru/7f4110fe" TargetMode="External"/><Relationship Id="rId53" Type="http://schemas.openxmlformats.org/officeDocument/2006/relationships/hyperlink" Target="https://m.edsoo.ru/7f4110fe" TargetMode="External"/><Relationship Id="rId58" Type="http://schemas.openxmlformats.org/officeDocument/2006/relationships/hyperlink" Target="https://m.edsoo.ru/7f4110fe" TargetMode="External"/><Relationship Id="rId74" Type="http://schemas.openxmlformats.org/officeDocument/2006/relationships/hyperlink" Target="https://m.edsoo.ru/7f4110fe" TargetMode="External"/><Relationship Id="rId79" Type="http://schemas.openxmlformats.org/officeDocument/2006/relationships/hyperlink" Target="https://m.edsoo.ru/7f4110fe" TargetMode="External"/><Relationship Id="rId102" Type="http://schemas.openxmlformats.org/officeDocument/2006/relationships/hyperlink" Target="https://m.edsoo.ru/7f4110fe" TargetMode="External"/><Relationship Id="rId123" Type="http://schemas.openxmlformats.org/officeDocument/2006/relationships/hyperlink" Target="https://m.edsoo.ru/7f4110fe" TargetMode="External"/><Relationship Id="rId128" Type="http://schemas.openxmlformats.org/officeDocument/2006/relationships/hyperlink" Target="https://m.edsoo.ru/7f4110fe" TargetMode="External"/><Relationship Id="rId144" Type="http://schemas.openxmlformats.org/officeDocument/2006/relationships/hyperlink" Target="https://m.edsoo.ru/7f4110fe" TargetMode="External"/><Relationship Id="rId149" Type="http://schemas.openxmlformats.org/officeDocument/2006/relationships/hyperlink" Target="https://m.edsoo.ru/7f4110fe" TargetMode="External"/><Relationship Id="rId5" Type="http://schemas.openxmlformats.org/officeDocument/2006/relationships/image" Target="media/image1.tiff"/><Relationship Id="rId90" Type="http://schemas.openxmlformats.org/officeDocument/2006/relationships/hyperlink" Target="https://m.edsoo.ru/7f4110fe" TargetMode="External"/><Relationship Id="rId95" Type="http://schemas.openxmlformats.org/officeDocument/2006/relationships/hyperlink" Target="https://m.edsoo.ru/7f4110fe" TargetMode="External"/><Relationship Id="rId22" Type="http://schemas.openxmlformats.org/officeDocument/2006/relationships/hyperlink" Target="https://m.edsoo.ru/7f4110fe" TargetMode="External"/><Relationship Id="rId27" Type="http://schemas.openxmlformats.org/officeDocument/2006/relationships/hyperlink" Target="https://m.edsoo.ru/7f4110fe" TargetMode="External"/><Relationship Id="rId43" Type="http://schemas.openxmlformats.org/officeDocument/2006/relationships/hyperlink" Target="https://m.edsoo.ru/7f4110fe" TargetMode="External"/><Relationship Id="rId48" Type="http://schemas.openxmlformats.org/officeDocument/2006/relationships/hyperlink" Target="https://m.edsoo.ru/7f4110fe" TargetMode="External"/><Relationship Id="rId64" Type="http://schemas.openxmlformats.org/officeDocument/2006/relationships/hyperlink" Target="https://m.edsoo.ru/7f4110fe" TargetMode="External"/><Relationship Id="rId69" Type="http://schemas.openxmlformats.org/officeDocument/2006/relationships/hyperlink" Target="https://m.edsoo.ru/7f4110fe" TargetMode="External"/><Relationship Id="rId113" Type="http://schemas.openxmlformats.org/officeDocument/2006/relationships/hyperlink" Target="https://m.edsoo.ru/7f4110fe" TargetMode="External"/><Relationship Id="rId118" Type="http://schemas.openxmlformats.org/officeDocument/2006/relationships/hyperlink" Target="https://m.edsoo.ru/7f4110fe" TargetMode="External"/><Relationship Id="rId134" Type="http://schemas.openxmlformats.org/officeDocument/2006/relationships/hyperlink" Target="https://m.edsoo.ru/7f4110fe" TargetMode="External"/><Relationship Id="rId139" Type="http://schemas.openxmlformats.org/officeDocument/2006/relationships/hyperlink" Target="https://m.edsoo.ru/7f4110fe" TargetMode="External"/><Relationship Id="rId80" Type="http://schemas.openxmlformats.org/officeDocument/2006/relationships/hyperlink" Target="https://m.edsoo.ru/7f4110fe" TargetMode="External"/><Relationship Id="rId85" Type="http://schemas.openxmlformats.org/officeDocument/2006/relationships/hyperlink" Target="https://m.edsoo.ru/7f4110fe" TargetMode="External"/><Relationship Id="rId150"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0fe" TargetMode="External"/><Relationship Id="rId25" Type="http://schemas.openxmlformats.org/officeDocument/2006/relationships/hyperlink" Target="https://m.edsoo.ru/7f4110fe" TargetMode="External"/><Relationship Id="rId33" Type="http://schemas.openxmlformats.org/officeDocument/2006/relationships/hyperlink" Target="https://m.edsoo.ru/7f4110fe" TargetMode="External"/><Relationship Id="rId38" Type="http://schemas.openxmlformats.org/officeDocument/2006/relationships/hyperlink" Target="https://m.edsoo.ru/7f4110fe" TargetMode="External"/><Relationship Id="rId46" Type="http://schemas.openxmlformats.org/officeDocument/2006/relationships/hyperlink" Target="https://m.edsoo.ru/7f4110fe" TargetMode="External"/><Relationship Id="rId59" Type="http://schemas.openxmlformats.org/officeDocument/2006/relationships/hyperlink" Target="https://m.edsoo.ru/7f4110fe" TargetMode="External"/><Relationship Id="rId67" Type="http://schemas.openxmlformats.org/officeDocument/2006/relationships/hyperlink" Target="https://m.edsoo.ru/7f4110fe" TargetMode="External"/><Relationship Id="rId103" Type="http://schemas.openxmlformats.org/officeDocument/2006/relationships/hyperlink" Target="https://m.edsoo.ru/7f4110fe" TargetMode="External"/><Relationship Id="rId108" Type="http://schemas.openxmlformats.org/officeDocument/2006/relationships/hyperlink" Target="https://m.edsoo.ru/7f4110fe" TargetMode="External"/><Relationship Id="rId116" Type="http://schemas.openxmlformats.org/officeDocument/2006/relationships/hyperlink" Target="https://m.edsoo.ru/7f4110fe" TargetMode="External"/><Relationship Id="rId124" Type="http://schemas.openxmlformats.org/officeDocument/2006/relationships/hyperlink" Target="https://m.edsoo.ru/7f4110fe" TargetMode="External"/><Relationship Id="rId129" Type="http://schemas.openxmlformats.org/officeDocument/2006/relationships/hyperlink" Target="https://m.edsoo.ru/7f4110fe" TargetMode="External"/><Relationship Id="rId137" Type="http://schemas.openxmlformats.org/officeDocument/2006/relationships/hyperlink" Target="https://m.edsoo.ru/7f4110fe" TargetMode="External"/><Relationship Id="rId20" Type="http://schemas.openxmlformats.org/officeDocument/2006/relationships/hyperlink" Target="https://m.edsoo.ru/7f4110fe" TargetMode="External"/><Relationship Id="rId41" Type="http://schemas.openxmlformats.org/officeDocument/2006/relationships/hyperlink" Target="https://m.edsoo.ru/7f4110fe" TargetMode="External"/><Relationship Id="rId54" Type="http://schemas.openxmlformats.org/officeDocument/2006/relationships/hyperlink" Target="https://m.edsoo.ru/7f4110fe" TargetMode="External"/><Relationship Id="rId62" Type="http://schemas.openxmlformats.org/officeDocument/2006/relationships/hyperlink" Target="https://m.edsoo.ru/7f4110fe" TargetMode="External"/><Relationship Id="rId70" Type="http://schemas.openxmlformats.org/officeDocument/2006/relationships/hyperlink" Target="https://m.edsoo.ru/7f4110fe" TargetMode="External"/><Relationship Id="rId75" Type="http://schemas.openxmlformats.org/officeDocument/2006/relationships/hyperlink" Target="https://m.edsoo.ru/7f4110fe" TargetMode="External"/><Relationship Id="rId83" Type="http://schemas.openxmlformats.org/officeDocument/2006/relationships/hyperlink" Target="https://m.edsoo.ru/7f4110fe" TargetMode="External"/><Relationship Id="rId88" Type="http://schemas.openxmlformats.org/officeDocument/2006/relationships/hyperlink" Target="https://m.edsoo.ru/7f4110fe" TargetMode="External"/><Relationship Id="rId91" Type="http://schemas.openxmlformats.org/officeDocument/2006/relationships/hyperlink" Target="https://m.edsoo.ru/7f4110fe" TargetMode="External"/><Relationship Id="rId96" Type="http://schemas.openxmlformats.org/officeDocument/2006/relationships/hyperlink" Target="https://m.edsoo.ru/7f4110fe" TargetMode="External"/><Relationship Id="rId111" Type="http://schemas.openxmlformats.org/officeDocument/2006/relationships/hyperlink" Target="https://m.edsoo.ru/7f4110fe" TargetMode="External"/><Relationship Id="rId132" Type="http://schemas.openxmlformats.org/officeDocument/2006/relationships/hyperlink" Target="https://m.edsoo.ru/7f4110fe" TargetMode="External"/><Relationship Id="rId140" Type="http://schemas.openxmlformats.org/officeDocument/2006/relationships/hyperlink" Target="https://m.edsoo.ru/7f4110fe" TargetMode="External"/><Relationship Id="rId145" Type="http://schemas.openxmlformats.org/officeDocument/2006/relationships/hyperlink" Target="https://m.edsoo.ru/7f4110fe" TargetMode="External"/><Relationship Id="rId15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10fe" TargetMode="External"/><Relationship Id="rId15" Type="http://schemas.openxmlformats.org/officeDocument/2006/relationships/hyperlink" Target="https://m.edsoo.ru/7f4110fe" TargetMode="External"/><Relationship Id="rId23" Type="http://schemas.openxmlformats.org/officeDocument/2006/relationships/hyperlink" Target="https://m.edsoo.ru/7f4110fe" TargetMode="External"/><Relationship Id="rId28" Type="http://schemas.openxmlformats.org/officeDocument/2006/relationships/hyperlink" Target="https://m.edsoo.ru/7f4110fe" TargetMode="External"/><Relationship Id="rId36" Type="http://schemas.openxmlformats.org/officeDocument/2006/relationships/hyperlink" Target="https://m.edsoo.ru/7f4110fe" TargetMode="External"/><Relationship Id="rId49" Type="http://schemas.openxmlformats.org/officeDocument/2006/relationships/hyperlink" Target="https://m.edsoo.ru/7f4110fe" TargetMode="External"/><Relationship Id="rId57" Type="http://schemas.openxmlformats.org/officeDocument/2006/relationships/hyperlink" Target="https://m.edsoo.ru/7f4110fe" TargetMode="External"/><Relationship Id="rId106" Type="http://schemas.openxmlformats.org/officeDocument/2006/relationships/hyperlink" Target="https://m.edsoo.ru/7f4110fe" TargetMode="External"/><Relationship Id="rId114" Type="http://schemas.openxmlformats.org/officeDocument/2006/relationships/hyperlink" Target="https://m.edsoo.ru/7f4110fe" TargetMode="External"/><Relationship Id="rId119" Type="http://schemas.openxmlformats.org/officeDocument/2006/relationships/hyperlink" Target="https://m.edsoo.ru/7f4110fe" TargetMode="External"/><Relationship Id="rId127" Type="http://schemas.openxmlformats.org/officeDocument/2006/relationships/hyperlink" Target="https://m.edsoo.ru/7f4110fe" TargetMode="External"/><Relationship Id="rId10" Type="http://schemas.openxmlformats.org/officeDocument/2006/relationships/hyperlink" Target="https://m.edsoo.ru/7f4110fe" TargetMode="External"/><Relationship Id="rId31" Type="http://schemas.openxmlformats.org/officeDocument/2006/relationships/hyperlink" Target="https://m.edsoo.ru/7f4110fe" TargetMode="External"/><Relationship Id="rId44" Type="http://schemas.openxmlformats.org/officeDocument/2006/relationships/hyperlink" Target="https://m.edsoo.ru/7f4110fe" TargetMode="External"/><Relationship Id="rId52" Type="http://schemas.openxmlformats.org/officeDocument/2006/relationships/hyperlink" Target="https://m.edsoo.ru/7f4110fe" TargetMode="External"/><Relationship Id="rId60" Type="http://schemas.openxmlformats.org/officeDocument/2006/relationships/hyperlink" Target="https://m.edsoo.ru/7f4110fe" TargetMode="External"/><Relationship Id="rId65" Type="http://schemas.openxmlformats.org/officeDocument/2006/relationships/hyperlink" Target="https://m.edsoo.ru/7f4110fe" TargetMode="External"/><Relationship Id="rId73" Type="http://schemas.openxmlformats.org/officeDocument/2006/relationships/hyperlink" Target="https://m.edsoo.ru/7f4110fe" TargetMode="External"/><Relationship Id="rId78" Type="http://schemas.openxmlformats.org/officeDocument/2006/relationships/hyperlink" Target="https://m.edsoo.ru/7f4110fe" TargetMode="External"/><Relationship Id="rId81" Type="http://schemas.openxmlformats.org/officeDocument/2006/relationships/hyperlink" Target="https://m.edsoo.ru/7f4110fe" TargetMode="External"/><Relationship Id="rId86" Type="http://schemas.openxmlformats.org/officeDocument/2006/relationships/hyperlink" Target="https://m.edsoo.ru/7f4110fe" TargetMode="External"/><Relationship Id="rId94" Type="http://schemas.openxmlformats.org/officeDocument/2006/relationships/hyperlink" Target="https://m.edsoo.ru/7f4110fe" TargetMode="External"/><Relationship Id="rId99" Type="http://schemas.openxmlformats.org/officeDocument/2006/relationships/hyperlink" Target="https://m.edsoo.ru/7f4110fe" TargetMode="External"/><Relationship Id="rId101" Type="http://schemas.openxmlformats.org/officeDocument/2006/relationships/hyperlink" Target="https://m.edsoo.ru/7f4110fe" TargetMode="External"/><Relationship Id="rId122" Type="http://schemas.openxmlformats.org/officeDocument/2006/relationships/hyperlink" Target="https://m.edsoo.ru/7f4110fe" TargetMode="External"/><Relationship Id="rId130" Type="http://schemas.openxmlformats.org/officeDocument/2006/relationships/hyperlink" Target="https://m.edsoo.ru/7f4110fe" TargetMode="External"/><Relationship Id="rId135" Type="http://schemas.openxmlformats.org/officeDocument/2006/relationships/hyperlink" Target="https://m.edsoo.ru/7f4110fe" TargetMode="External"/><Relationship Id="rId143" Type="http://schemas.openxmlformats.org/officeDocument/2006/relationships/hyperlink" Target="https://m.edsoo.ru/7f4110fe" TargetMode="External"/><Relationship Id="rId148" Type="http://schemas.openxmlformats.org/officeDocument/2006/relationships/hyperlink" Target="https://m.edsoo.ru/7f4110fe" TargetMode="External"/><Relationship Id="rId151" Type="http://schemas.openxmlformats.org/officeDocument/2006/relationships/hyperlink" Target="https://m.edsoo.ru/7f4110fe"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0fe" TargetMode="External"/><Relationship Id="rId39" Type="http://schemas.openxmlformats.org/officeDocument/2006/relationships/hyperlink" Target="https://m.edsoo.ru/7f4110fe" TargetMode="External"/><Relationship Id="rId109" Type="http://schemas.openxmlformats.org/officeDocument/2006/relationships/hyperlink" Target="https://m.edsoo.ru/7f4110fe" TargetMode="External"/><Relationship Id="rId34" Type="http://schemas.openxmlformats.org/officeDocument/2006/relationships/hyperlink" Target="https://m.edsoo.ru/7f4110fe" TargetMode="External"/><Relationship Id="rId50" Type="http://schemas.openxmlformats.org/officeDocument/2006/relationships/hyperlink" Target="https://m.edsoo.ru/7f4110fe" TargetMode="External"/><Relationship Id="rId55" Type="http://schemas.openxmlformats.org/officeDocument/2006/relationships/hyperlink" Target="https://m.edsoo.ru/7f4110fe" TargetMode="External"/><Relationship Id="rId76" Type="http://schemas.openxmlformats.org/officeDocument/2006/relationships/hyperlink" Target="https://m.edsoo.ru/7f4110fe" TargetMode="External"/><Relationship Id="rId97" Type="http://schemas.openxmlformats.org/officeDocument/2006/relationships/hyperlink" Target="https://m.edsoo.ru/7f4110fe" TargetMode="External"/><Relationship Id="rId104" Type="http://schemas.openxmlformats.org/officeDocument/2006/relationships/hyperlink" Target="https://m.edsoo.ru/7f4110fe" TargetMode="External"/><Relationship Id="rId120" Type="http://schemas.openxmlformats.org/officeDocument/2006/relationships/hyperlink" Target="https://m.edsoo.ru/7f4110fe" TargetMode="External"/><Relationship Id="rId125" Type="http://schemas.openxmlformats.org/officeDocument/2006/relationships/hyperlink" Target="https://m.edsoo.ru/7f4110fe" TargetMode="External"/><Relationship Id="rId141" Type="http://schemas.openxmlformats.org/officeDocument/2006/relationships/hyperlink" Target="https://m.edsoo.ru/7f4110fe" TargetMode="External"/><Relationship Id="rId146" Type="http://schemas.openxmlformats.org/officeDocument/2006/relationships/hyperlink" Target="https://m.edsoo.ru/7f4110fe" TargetMode="External"/><Relationship Id="rId7" Type="http://schemas.openxmlformats.org/officeDocument/2006/relationships/hyperlink" Target="https://m.edsoo.ru/7f4110fe" TargetMode="External"/><Relationship Id="rId71" Type="http://schemas.openxmlformats.org/officeDocument/2006/relationships/hyperlink" Target="https://m.edsoo.ru/7f4110fe" TargetMode="External"/><Relationship Id="rId92" Type="http://schemas.openxmlformats.org/officeDocument/2006/relationships/hyperlink" Target="https://m.edsoo.ru/7f4110fe" TargetMode="External"/><Relationship Id="rId2" Type="http://schemas.openxmlformats.org/officeDocument/2006/relationships/styles" Target="styles.xml"/><Relationship Id="rId29" Type="http://schemas.openxmlformats.org/officeDocument/2006/relationships/hyperlink" Target="https://m.edsoo.ru/7f4110fe" TargetMode="External"/><Relationship Id="rId24" Type="http://schemas.openxmlformats.org/officeDocument/2006/relationships/hyperlink" Target="https://m.edsoo.ru/7f4110fe" TargetMode="External"/><Relationship Id="rId40" Type="http://schemas.openxmlformats.org/officeDocument/2006/relationships/hyperlink" Target="https://m.edsoo.ru/7f4110fe" TargetMode="External"/><Relationship Id="rId45" Type="http://schemas.openxmlformats.org/officeDocument/2006/relationships/hyperlink" Target="https://m.edsoo.ru/7f4110fe" TargetMode="External"/><Relationship Id="rId66" Type="http://schemas.openxmlformats.org/officeDocument/2006/relationships/hyperlink" Target="https://m.edsoo.ru/7f4110fe" TargetMode="External"/><Relationship Id="rId87" Type="http://schemas.openxmlformats.org/officeDocument/2006/relationships/hyperlink" Target="https://m.edsoo.ru/7f4110fe" TargetMode="External"/><Relationship Id="rId110" Type="http://schemas.openxmlformats.org/officeDocument/2006/relationships/hyperlink" Target="https://m.edsoo.ru/7f4110fe" TargetMode="External"/><Relationship Id="rId115" Type="http://schemas.openxmlformats.org/officeDocument/2006/relationships/hyperlink" Target="https://m.edsoo.ru/7f4110fe" TargetMode="External"/><Relationship Id="rId131" Type="http://schemas.openxmlformats.org/officeDocument/2006/relationships/hyperlink" Target="https://m.edsoo.ru/7f4110fe" TargetMode="External"/><Relationship Id="rId136" Type="http://schemas.openxmlformats.org/officeDocument/2006/relationships/hyperlink" Target="https://m.edsoo.ru/7f4110fe" TargetMode="External"/><Relationship Id="rId61" Type="http://schemas.openxmlformats.org/officeDocument/2006/relationships/hyperlink" Target="https://m.edsoo.ru/7f4110fe" TargetMode="External"/><Relationship Id="rId82" Type="http://schemas.openxmlformats.org/officeDocument/2006/relationships/hyperlink" Target="https://m.edsoo.ru/7f4110fe" TargetMode="External"/><Relationship Id="rId152" Type="http://schemas.openxmlformats.org/officeDocument/2006/relationships/hyperlink" Target="https://m.edsoo.ru/7f4110fe" TargetMode="External"/><Relationship Id="rId19" Type="http://schemas.openxmlformats.org/officeDocument/2006/relationships/hyperlink" Target="https://m.edsoo.ru/7f4110fe" TargetMode="External"/><Relationship Id="rId14" Type="http://schemas.openxmlformats.org/officeDocument/2006/relationships/hyperlink" Target="https://m.edsoo.ru/7f4110fe" TargetMode="External"/><Relationship Id="rId30" Type="http://schemas.openxmlformats.org/officeDocument/2006/relationships/hyperlink" Target="https://m.edsoo.ru/7f4110fe" TargetMode="External"/><Relationship Id="rId35" Type="http://schemas.openxmlformats.org/officeDocument/2006/relationships/hyperlink" Target="https://m.edsoo.ru/7f4110fe" TargetMode="External"/><Relationship Id="rId56" Type="http://schemas.openxmlformats.org/officeDocument/2006/relationships/hyperlink" Target="https://m.edsoo.ru/7f4110fe" TargetMode="External"/><Relationship Id="rId77" Type="http://schemas.openxmlformats.org/officeDocument/2006/relationships/hyperlink" Target="https://m.edsoo.ru/7f4110fe" TargetMode="External"/><Relationship Id="rId100" Type="http://schemas.openxmlformats.org/officeDocument/2006/relationships/hyperlink" Target="https://m.edsoo.ru/7f4110fe" TargetMode="External"/><Relationship Id="rId105" Type="http://schemas.openxmlformats.org/officeDocument/2006/relationships/hyperlink" Target="https://m.edsoo.ru/7f4110fe" TargetMode="External"/><Relationship Id="rId126" Type="http://schemas.openxmlformats.org/officeDocument/2006/relationships/hyperlink" Target="https://m.edsoo.ru/7f4110fe" TargetMode="External"/><Relationship Id="rId147" Type="http://schemas.openxmlformats.org/officeDocument/2006/relationships/hyperlink" Target="https://m.edsoo.ru/7f4110fe" TargetMode="External"/><Relationship Id="rId8" Type="http://schemas.openxmlformats.org/officeDocument/2006/relationships/hyperlink" Target="https://m.edsoo.ru/7f4110fe" TargetMode="External"/><Relationship Id="rId51" Type="http://schemas.openxmlformats.org/officeDocument/2006/relationships/hyperlink" Target="https://m.edsoo.ru/7f4110fe" TargetMode="External"/><Relationship Id="rId72" Type="http://schemas.openxmlformats.org/officeDocument/2006/relationships/hyperlink" Target="https://m.edsoo.ru/7f4110fe" TargetMode="External"/><Relationship Id="rId93" Type="http://schemas.openxmlformats.org/officeDocument/2006/relationships/hyperlink" Target="https://m.edsoo.ru/7f4110fe" TargetMode="External"/><Relationship Id="rId98" Type="http://schemas.openxmlformats.org/officeDocument/2006/relationships/hyperlink" Target="https://m.edsoo.ru/7f4110fe" TargetMode="External"/><Relationship Id="rId121" Type="http://schemas.openxmlformats.org/officeDocument/2006/relationships/hyperlink" Target="https://m.edsoo.ru/7f4110fe" TargetMode="External"/><Relationship Id="rId142" Type="http://schemas.openxmlformats.org/officeDocument/2006/relationships/hyperlink" Target="https://m.edsoo.ru/7f4110fe"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48</Pages>
  <Words>11398</Words>
  <Characters>64974</Characters>
  <Application>Microsoft Office Word</Application>
  <DocSecurity>0</DocSecurity>
  <Lines>541</Lines>
  <Paragraphs>152</Paragraphs>
  <ScaleCrop>false</ScaleCrop>
  <Company>Reanimator Extreme Edition</Company>
  <LinksUpToDate>false</LinksUpToDate>
  <CharactersWithSpaces>76220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2023-10-13T21:06:00Z</dcterms:created>
  <dcterms:modified xsi:type="dcterms:W3CDTF">2023-10-14T17:23:00Z</dcterms:modified>
</cp:coreProperties>
</file>