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764" w:rsidRPr="00017385" w:rsidRDefault="008F0CA5" w:rsidP="008F0CA5">
      <w:pPr>
        <w:spacing w:after="0"/>
        <w:ind w:left="120"/>
        <w:rPr>
          <w:lang w:val="ru-RU"/>
        </w:rPr>
        <w:sectPr w:rsidR="00F41764" w:rsidRPr="00017385">
          <w:headerReference w:type="default" r:id="rId8"/>
          <w:pgSz w:w="11906" w:h="16383"/>
          <w:pgMar w:top="1134" w:right="850" w:bottom="1134" w:left="1701" w:header="720" w:footer="720" w:gutter="0"/>
          <w:cols w:space="720"/>
        </w:sectPr>
      </w:pPr>
      <w:bookmarkStart w:id="0" w:name="block-16400138"/>
      <w:bookmarkStart w:id="1" w:name="_GoBack"/>
      <w:r w:rsidRPr="008F0CA5">
        <w:rPr>
          <w:noProof/>
          <w:lang w:val="ru-RU" w:eastAsia="ru-RU"/>
        </w:rPr>
        <w:drawing>
          <wp:inline distT="0" distB="0" distL="0" distR="0">
            <wp:extent cx="5372100" cy="7386638"/>
            <wp:effectExtent l="19050" t="0" r="0" b="0"/>
            <wp:docPr id="1" name="Рисунок 1" descr="D:\1 СИСТЕМНАЯ ПАПКА\Рабочий стол\Сканер рабочие программы\мате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СИСТЕМНАЯ ПАПКА\Рабочий стол\Сканер рабочие программы\матем 00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9230" cy="7382692"/>
                    </a:xfrm>
                    <a:prstGeom prst="rect">
                      <a:avLst/>
                    </a:prstGeom>
                    <a:noFill/>
                    <a:ln>
                      <a:noFill/>
                    </a:ln>
                  </pic:spPr>
                </pic:pic>
              </a:graphicData>
            </a:graphic>
          </wp:inline>
        </w:drawing>
      </w:r>
      <w:bookmarkEnd w:id="1"/>
    </w:p>
    <w:p w:rsidR="005F4FDF" w:rsidRDefault="000F151B" w:rsidP="000F151B">
      <w:pPr>
        <w:spacing w:after="0"/>
        <w:rPr>
          <w:rFonts w:ascii="Times New Roman" w:hAnsi="Times New Roman"/>
          <w:b/>
          <w:color w:val="000000"/>
          <w:sz w:val="28"/>
          <w:lang w:val="ru-RU"/>
        </w:rPr>
      </w:pPr>
      <w:bookmarkStart w:id="2" w:name="block-16400134"/>
      <w:bookmarkEnd w:id="0"/>
      <w:r>
        <w:rPr>
          <w:rFonts w:ascii="Times New Roman" w:hAnsi="Times New Roman"/>
          <w:b/>
          <w:color w:val="000000"/>
          <w:sz w:val="28"/>
          <w:lang w:val="ru-RU"/>
        </w:rPr>
        <w:lastRenderedPageBreak/>
        <w:t xml:space="preserve">        </w:t>
      </w:r>
    </w:p>
    <w:p w:rsidR="005F4FDF" w:rsidRDefault="005F4FDF" w:rsidP="000F151B">
      <w:pPr>
        <w:spacing w:after="0"/>
        <w:rPr>
          <w:rFonts w:ascii="Times New Roman" w:hAnsi="Times New Roman"/>
          <w:b/>
          <w:color w:val="000000"/>
          <w:sz w:val="28"/>
          <w:lang w:val="ru-RU"/>
        </w:rPr>
      </w:pPr>
    </w:p>
    <w:p w:rsidR="005F4FDF" w:rsidRPr="00550069" w:rsidRDefault="005F4FDF" w:rsidP="005F4FDF">
      <w:pPr>
        <w:spacing w:after="0" w:line="264" w:lineRule="auto"/>
        <w:jc w:val="both"/>
        <w:rPr>
          <w:lang w:val="ru-RU"/>
        </w:rPr>
      </w:pPr>
      <w:bookmarkStart w:id="3" w:name="block-13488714"/>
      <w:r>
        <w:rPr>
          <w:rFonts w:ascii="Times New Roman" w:hAnsi="Times New Roman"/>
          <w:b/>
          <w:color w:val="000000"/>
          <w:sz w:val="28"/>
          <w:lang w:val="ru-RU"/>
        </w:rPr>
        <w:t xml:space="preserve">                                </w:t>
      </w:r>
      <w:r w:rsidRPr="00550069">
        <w:rPr>
          <w:rFonts w:ascii="Times New Roman" w:hAnsi="Times New Roman"/>
          <w:b/>
          <w:color w:val="000000"/>
          <w:sz w:val="28"/>
          <w:lang w:val="ru-RU"/>
        </w:rPr>
        <w:t>ПОЯСНИТЕЛЬНАЯ ЗАПИСКА</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550069">
        <w:rPr>
          <w:rFonts w:ascii="Calibri" w:hAnsi="Calibri"/>
          <w:color w:val="000000"/>
          <w:sz w:val="28"/>
          <w:lang w:val="ru-RU"/>
        </w:rPr>
        <w:t xml:space="preserve">– </w:t>
      </w:r>
      <w:r w:rsidRPr="00550069">
        <w:rPr>
          <w:rFonts w:ascii="Times New Roman" w:hAnsi="Times New Roman"/>
          <w:color w:val="000000"/>
          <w:sz w:val="28"/>
          <w:lang w:val="ru-RU"/>
        </w:rPr>
        <w:t>целое», «больше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меньше», «равно</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550069">
        <w:rPr>
          <w:rFonts w:ascii="Times New Roman" w:hAnsi="Times New Roman"/>
          <w:color w:val="000000"/>
          <w:sz w:val="28"/>
          <w:lang w:val="ru-RU"/>
        </w:rPr>
        <w:t>обучающемуся</w:t>
      </w:r>
      <w:proofErr w:type="gramEnd"/>
      <w:r w:rsidRPr="00550069">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550069">
        <w:rPr>
          <w:rFonts w:ascii="Times New Roman" w:hAnsi="Times New Roman"/>
          <w:color w:val="000000"/>
          <w:sz w:val="28"/>
          <w:lang w:val="ru-RU"/>
        </w:rPr>
        <w:t>обучающимся</w:t>
      </w:r>
      <w:proofErr w:type="gramEnd"/>
      <w:r w:rsidRPr="00550069">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550069">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w:t>
      </w:r>
      <w:bookmarkStart w:id="4" w:name="bc284a2b-8dc7-47b2-bec2-e0e566c832dd"/>
      <w:r w:rsidRPr="0055006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550069">
        <w:rPr>
          <w:rFonts w:ascii="Times New Roman" w:hAnsi="Times New Roman"/>
          <w:color w:val="000000"/>
          <w:sz w:val="28"/>
          <w:lang w:val="ru-RU"/>
        </w:rPr>
        <w:t>‌‌</w:t>
      </w:r>
    </w:p>
    <w:p w:rsidR="005F4FDF" w:rsidRPr="00550069" w:rsidRDefault="005F4FDF" w:rsidP="005F4FDF">
      <w:pPr>
        <w:rPr>
          <w:lang w:val="ru-RU"/>
        </w:rPr>
        <w:sectPr w:rsidR="005F4FDF" w:rsidRPr="00550069">
          <w:pgSz w:w="11906" w:h="16383"/>
          <w:pgMar w:top="1134" w:right="850" w:bottom="1134" w:left="1701" w:header="720" w:footer="720" w:gutter="0"/>
          <w:cols w:space="720"/>
        </w:sectPr>
      </w:pPr>
    </w:p>
    <w:p w:rsidR="005F4FDF" w:rsidRPr="00550069" w:rsidRDefault="005F4FDF" w:rsidP="005F4FDF">
      <w:pPr>
        <w:spacing w:after="0" w:line="264" w:lineRule="auto"/>
        <w:ind w:left="120"/>
        <w:jc w:val="both"/>
        <w:rPr>
          <w:lang w:val="ru-RU"/>
        </w:rPr>
      </w:pPr>
      <w:bookmarkStart w:id="5" w:name="block-13488707"/>
      <w:bookmarkEnd w:id="3"/>
      <w:r w:rsidRPr="00550069">
        <w:rPr>
          <w:rFonts w:ascii="Times New Roman" w:hAnsi="Times New Roman"/>
          <w:b/>
          <w:color w:val="000000"/>
          <w:sz w:val="28"/>
          <w:lang w:val="ru-RU"/>
        </w:rPr>
        <w:t>СОДЕРЖАНИЕ ОБУЧЕНИЯ</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3 КЛАСС</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Числа и величины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легче на…», «тяжелее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 xml:space="preserve">легче в…». </w:t>
      </w:r>
      <w:proofErr w:type="gramEnd"/>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Стоимость (единицы – рубль, копейка), установление отношения «дороже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дешевле на…», «дороже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дешевле в…».</w:t>
      </w:r>
      <w:proofErr w:type="gramEnd"/>
      <w:r w:rsidRPr="00550069">
        <w:rPr>
          <w:rFonts w:ascii="Times New Roman" w:hAnsi="Times New Roman"/>
          <w:color w:val="000000"/>
          <w:sz w:val="28"/>
          <w:lang w:val="ru-RU"/>
        </w:rPr>
        <w:t xml:space="preserve"> Соотношение «цена, количество, стоимость» в практической ситуации. </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Время (единица времени – секунда), установление отношения «быстрее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медленнее на…», «быстрее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медленнее в…».</w:t>
      </w:r>
      <w:proofErr w:type="gramEnd"/>
      <w:r w:rsidRPr="00550069">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Арифметические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Письменное сложение, вычитание чисел в пределах 1000. Действия с числами 0 и 1.</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Переместительное, сочетательное свойства сложения, умножения при вычислениях.</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Нахождение неизвестного компонента арифметического действия.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Однородные величины: сложение и вычитание. </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Текстовые задачи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550069">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меньше на…», «больше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w:t>
      </w:r>
      <w:proofErr w:type="gramEnd"/>
      <w:r w:rsidRPr="00550069">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Пространственные отношения и геометрические фигуры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Периметр многоугольника: измерение, вычисление, запись равенства.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Математическая информация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Классификация объектов по двум признакам.</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550069">
        <w:rPr>
          <w:rFonts w:ascii="Times New Roman" w:hAnsi="Times New Roman"/>
          <w:color w:val="000000"/>
          <w:sz w:val="28"/>
          <w:lang w:val="ru-RU"/>
        </w:rPr>
        <w:t>Логические рассуждения</w:t>
      </w:r>
      <w:proofErr w:type="gramEnd"/>
      <w:r w:rsidRPr="00550069">
        <w:rPr>
          <w:rFonts w:ascii="Times New Roman" w:hAnsi="Times New Roman"/>
          <w:color w:val="000000"/>
          <w:sz w:val="28"/>
          <w:lang w:val="ru-RU"/>
        </w:rPr>
        <w:t xml:space="preserve"> со связками «если …, то …», «поэтому», «значит».</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сравнивать математические объекты (числа, величины, геометрические фигуры);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выбирать приём вычисления, выполнения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конструировать геометрические фигуры;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прикидывать размеры фигуры, её элементов;</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понимать смысл зависимостей и математических отношений, описанных в задаче;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различать и использовать разные приёмы и алгоритмы вычисления;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соотносить начало, окончание, продолжительность события в практической ситуации;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моделировать предложенную практическую ситуацию;</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устанавливать последовательность событий, действий сюжета текстовой задачи.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читать информацию, представленную в разных формах;</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заполнять таблицы сложения и умножения, дополнять данными чертёж;</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устанавливать соответствие между различными записями решения задачи;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математическую терминологию для описания отношений и зависимостей;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строить речевые высказывания для решения задач, составлять текстовую задачу;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объяснять на примерах отношения «больше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 xml:space="preserve">меньше </w:t>
      </w:r>
      <w:proofErr w:type="gramStart"/>
      <w:r w:rsidRPr="00550069">
        <w:rPr>
          <w:rFonts w:ascii="Times New Roman" w:hAnsi="Times New Roman"/>
          <w:color w:val="000000"/>
          <w:sz w:val="28"/>
          <w:lang w:val="ru-RU"/>
        </w:rPr>
        <w:t>на</w:t>
      </w:r>
      <w:proofErr w:type="gramEnd"/>
      <w:r w:rsidRPr="00550069">
        <w:rPr>
          <w:rFonts w:ascii="Times New Roman" w:hAnsi="Times New Roman"/>
          <w:color w:val="000000"/>
          <w:sz w:val="28"/>
          <w:lang w:val="ru-RU"/>
        </w:rPr>
        <w:t>…», «больше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меньше в…», «равно»;</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математическую символику для составления числовых выражений;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участвовать в обсуждении ошибок в ходе и результате выполнения вычисления.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проверять ход и результат выполнения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вести поиск ошибок, характеризовать их и исправлять;</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формулировать ответ (вывод), подтверждать его объяснением, расчётами;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 обучающегося будут сформированы следующие умения совместной деятельности: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совместно прикидку и оценку результата выполнения общей работы.</w:t>
      </w:r>
    </w:p>
    <w:p w:rsidR="005F4FDF" w:rsidRPr="00550069" w:rsidRDefault="005F4FDF" w:rsidP="005F4FDF">
      <w:pPr>
        <w:spacing w:after="0" w:line="264" w:lineRule="auto"/>
        <w:ind w:left="120"/>
        <w:jc w:val="both"/>
        <w:rPr>
          <w:lang w:val="ru-RU"/>
        </w:rPr>
      </w:pPr>
    </w:p>
    <w:p w:rsidR="005F4FDF" w:rsidRPr="00550069" w:rsidRDefault="005F4FDF" w:rsidP="005F4FDF">
      <w:pPr>
        <w:rPr>
          <w:lang w:val="ru-RU"/>
        </w:rPr>
        <w:sectPr w:rsidR="005F4FDF" w:rsidRPr="00550069">
          <w:pgSz w:w="11906" w:h="16383"/>
          <w:pgMar w:top="1134" w:right="850" w:bottom="1134" w:left="1701" w:header="720" w:footer="720" w:gutter="0"/>
          <w:cols w:space="720"/>
        </w:sectPr>
      </w:pPr>
    </w:p>
    <w:bookmarkEnd w:id="5"/>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ЛИЧНОСТНЫЕ РЕЗУЛЬТАТЫ</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550069">
        <w:rPr>
          <w:rFonts w:ascii="Times New Roman" w:hAnsi="Times New Roman"/>
          <w:color w:val="000000"/>
          <w:sz w:val="28"/>
          <w:lang w:val="ru-RU"/>
        </w:rPr>
        <w:t>у</w:t>
      </w:r>
      <w:proofErr w:type="gramEnd"/>
      <w:r w:rsidRPr="00550069">
        <w:rPr>
          <w:rFonts w:ascii="Times New Roman" w:hAnsi="Times New Roman"/>
          <w:color w:val="000000"/>
          <w:sz w:val="28"/>
          <w:lang w:val="ru-RU"/>
        </w:rPr>
        <w:t xml:space="preserve"> обучающегося будут сформированы следующие личностные результаты: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осваивать навыки организации безопасного поведения в информационной среде;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МЕТАПРЕДМЕТНЫЕ РЕЗУЛЬТАТЫ</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Познавательные универсальные учебные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Базовые логические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550069">
        <w:rPr>
          <w:rFonts w:ascii="Calibri" w:hAnsi="Calibri"/>
          <w:color w:val="000000"/>
          <w:sz w:val="28"/>
          <w:lang w:val="ru-RU"/>
        </w:rPr>
        <w:t xml:space="preserve">– </w:t>
      </w:r>
      <w:r w:rsidRPr="00550069">
        <w:rPr>
          <w:rFonts w:ascii="Times New Roman" w:hAnsi="Times New Roman"/>
          <w:color w:val="000000"/>
          <w:sz w:val="28"/>
          <w:lang w:val="ru-RU"/>
        </w:rPr>
        <w:t>целое», «причина</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 xml:space="preserve">следствие», </w:t>
      </w:r>
      <w:r w:rsidRPr="00550069">
        <w:rPr>
          <w:rFonts w:ascii="Calibri" w:hAnsi="Calibri"/>
          <w:color w:val="000000"/>
          <w:sz w:val="28"/>
          <w:lang w:val="ru-RU"/>
        </w:rPr>
        <w:t>«</w:t>
      </w:r>
      <w:r w:rsidRPr="00550069">
        <w:rPr>
          <w:rFonts w:ascii="Times New Roman" w:hAnsi="Times New Roman"/>
          <w:color w:val="000000"/>
          <w:sz w:val="28"/>
          <w:lang w:val="ru-RU"/>
        </w:rPr>
        <w:t>протяжённость</w:t>
      </w:r>
      <w:r w:rsidRPr="00550069">
        <w:rPr>
          <w:rFonts w:ascii="Calibri" w:hAnsi="Calibri"/>
          <w:color w:val="000000"/>
          <w:sz w:val="28"/>
          <w:lang w:val="ru-RU"/>
        </w:rPr>
        <w:t>»</w:t>
      </w:r>
      <w:r w:rsidRPr="00550069">
        <w:rPr>
          <w:rFonts w:ascii="Times New Roman" w:hAnsi="Times New Roman"/>
          <w:color w:val="000000"/>
          <w:sz w:val="28"/>
          <w:lang w:val="ru-RU"/>
        </w:rPr>
        <w:t>);</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Базовые исследовательские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применять изученные методы познания (измерение, моделирование, перебор вариантов).</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Работа с информацией: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Коммуникативные универсальные учебные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Общение: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конструировать утверждения, проверять их истинность;</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комментировать процесс вычисления, построения, решения;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объяснять полученный ответ с использованием изученной терминологии;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550069">
        <w:rPr>
          <w:rFonts w:ascii="Times New Roman" w:hAnsi="Times New Roman"/>
          <w:color w:val="000000"/>
          <w:sz w:val="28"/>
          <w:lang w:val="ru-RU"/>
        </w:rPr>
        <w:t>деформированные</w:t>
      </w:r>
      <w:proofErr w:type="gramEnd"/>
      <w:r w:rsidRPr="00550069">
        <w:rPr>
          <w:rFonts w:ascii="Times New Roman" w:hAnsi="Times New Roman"/>
          <w:color w:val="000000"/>
          <w:sz w:val="28"/>
          <w:lang w:val="ru-RU"/>
        </w:rPr>
        <w:t>;</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самостоятельно составлять тексты заданий, аналогичные </w:t>
      </w:r>
      <w:proofErr w:type="gramStart"/>
      <w:r w:rsidRPr="00550069">
        <w:rPr>
          <w:rFonts w:ascii="Times New Roman" w:hAnsi="Times New Roman"/>
          <w:color w:val="000000"/>
          <w:sz w:val="28"/>
          <w:lang w:val="ru-RU"/>
        </w:rPr>
        <w:t>типовым</w:t>
      </w:r>
      <w:proofErr w:type="gramEnd"/>
      <w:r w:rsidRPr="00550069">
        <w:rPr>
          <w:rFonts w:ascii="Times New Roman" w:hAnsi="Times New Roman"/>
          <w:color w:val="000000"/>
          <w:sz w:val="28"/>
          <w:lang w:val="ru-RU"/>
        </w:rPr>
        <w:t xml:space="preserve"> изученным.</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Регулятивные универсальные учебные действия</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Самоорганизация: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планировать действия по решению учебной задачи для получения результата;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Самоконтроль (рефлексия):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осуществлять контроль процесса и результата своей деятельности;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выбирать и при необходимости корректировать способы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оценивать рациональность своих действий, давать им качественную характеристику.</w:t>
      </w:r>
    </w:p>
    <w:p w:rsidR="005F4FDF" w:rsidRPr="00550069" w:rsidRDefault="005F4FDF" w:rsidP="005F4FDF">
      <w:pPr>
        <w:spacing w:after="0" w:line="264" w:lineRule="auto"/>
        <w:ind w:firstLine="600"/>
        <w:jc w:val="both"/>
        <w:rPr>
          <w:lang w:val="ru-RU"/>
        </w:rPr>
      </w:pPr>
      <w:r w:rsidRPr="00550069">
        <w:rPr>
          <w:rFonts w:ascii="Times New Roman" w:hAnsi="Times New Roman"/>
          <w:b/>
          <w:color w:val="000000"/>
          <w:sz w:val="28"/>
          <w:lang w:val="ru-RU"/>
        </w:rPr>
        <w:t>Совместная деятельность:</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b/>
          <w:color w:val="000000"/>
          <w:sz w:val="28"/>
          <w:lang w:val="ru-RU"/>
        </w:rPr>
        <w:t>ПРЕДМЕТНЫЕ РЕЗУЛЬТАТЫ</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color w:val="000000"/>
          <w:sz w:val="28"/>
          <w:lang w:val="ru-RU"/>
        </w:rPr>
        <w:t>К концу обучения в</w:t>
      </w:r>
      <w:r w:rsidRPr="00550069">
        <w:rPr>
          <w:rFonts w:ascii="Times New Roman" w:hAnsi="Times New Roman"/>
          <w:b/>
          <w:color w:val="000000"/>
          <w:sz w:val="28"/>
          <w:lang w:val="ru-RU"/>
        </w:rPr>
        <w:t xml:space="preserve"> 1 классе</w:t>
      </w:r>
      <w:r w:rsidRPr="00550069">
        <w:rPr>
          <w:rFonts w:ascii="Times New Roman" w:hAnsi="Times New Roman"/>
          <w:color w:val="000000"/>
          <w:sz w:val="28"/>
          <w:lang w:val="ru-RU"/>
        </w:rPr>
        <w:t xml:space="preserve"> у обучающегося будут сформированы следующие умения: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читать, записывать, сравнивать, упорядочивать числа от 0 до 20;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пересчитывать различные объекты, устанавливать порядковый номер объекта;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числа, большее или меньшее данного числа на заданное число;</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550069">
        <w:rPr>
          <w:rFonts w:ascii="Calibri" w:hAnsi="Calibri"/>
          <w:color w:val="000000"/>
          <w:sz w:val="28"/>
          <w:lang w:val="ru-RU"/>
        </w:rPr>
        <w:t xml:space="preserve">– </w:t>
      </w:r>
      <w:r w:rsidRPr="00550069">
        <w:rPr>
          <w:rFonts w:ascii="Times New Roman" w:hAnsi="Times New Roman"/>
          <w:color w:val="000000"/>
          <w:sz w:val="28"/>
          <w:lang w:val="ru-RU"/>
        </w:rPr>
        <w:t>короче», «выше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ниже», «шире</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уже»;</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измерять длину отрезка (в </w:t>
      </w:r>
      <w:proofErr w:type="gramStart"/>
      <w:r w:rsidRPr="00550069">
        <w:rPr>
          <w:rFonts w:ascii="Times New Roman" w:hAnsi="Times New Roman"/>
          <w:color w:val="000000"/>
          <w:sz w:val="28"/>
          <w:lang w:val="ru-RU"/>
        </w:rPr>
        <w:t>см</w:t>
      </w:r>
      <w:proofErr w:type="gramEnd"/>
      <w:r w:rsidRPr="00550069">
        <w:rPr>
          <w:rFonts w:ascii="Times New Roman" w:hAnsi="Times New Roman"/>
          <w:color w:val="000000"/>
          <w:sz w:val="28"/>
          <w:lang w:val="ru-RU"/>
        </w:rPr>
        <w:t>), чертить отрезок заданной длины;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различать число и цифру;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устанавливать между объектами соотношения: «слева</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справа», «спереди</w:t>
      </w:r>
      <w:r w:rsidRPr="00550069">
        <w:rPr>
          <w:rFonts w:ascii="Times New Roman" w:hAnsi="Times New Roman"/>
          <w:color w:val="333333"/>
          <w:sz w:val="28"/>
          <w:lang w:val="ru-RU"/>
        </w:rPr>
        <w:t xml:space="preserve"> – </w:t>
      </w:r>
      <w:r w:rsidRPr="00550069">
        <w:rPr>
          <w:rFonts w:ascii="Times New Roman" w:hAnsi="Times New Roman"/>
          <w:color w:val="000000"/>
          <w:sz w:val="28"/>
          <w:lang w:val="ru-RU"/>
        </w:rPr>
        <w:t xml:space="preserve">сзади», </w:t>
      </w:r>
      <w:r w:rsidRPr="00550069">
        <w:rPr>
          <w:rFonts w:ascii="Times New Roman" w:hAnsi="Times New Roman"/>
          <w:color w:val="333333"/>
          <w:sz w:val="28"/>
          <w:lang w:val="ru-RU"/>
        </w:rPr>
        <w:t>«</w:t>
      </w:r>
      <w:r w:rsidRPr="00550069">
        <w:rPr>
          <w:rFonts w:ascii="Times New Roman" w:hAnsi="Times New Roman"/>
          <w:color w:val="000000"/>
          <w:sz w:val="28"/>
          <w:lang w:val="ru-RU"/>
        </w:rPr>
        <w:t>между</w:t>
      </w:r>
      <w:r w:rsidRPr="00550069">
        <w:rPr>
          <w:rFonts w:ascii="Times New Roman" w:hAnsi="Times New Roman"/>
          <w:color w:val="333333"/>
          <w:sz w:val="28"/>
          <w:lang w:val="ru-RU"/>
        </w:rPr>
        <w:t>»</w:t>
      </w:r>
      <w:r w:rsidRPr="00550069">
        <w:rPr>
          <w:rFonts w:ascii="Times New Roman" w:hAnsi="Times New Roman"/>
          <w:color w:val="000000"/>
          <w:sz w:val="28"/>
          <w:lang w:val="ru-RU"/>
        </w:rPr>
        <w:t>;</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сравнивать два объекта (числа, геометрические фигуры);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распределять объекты на две группы по заданному основанию.</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color w:val="000000"/>
          <w:sz w:val="28"/>
          <w:lang w:val="ru-RU"/>
        </w:rPr>
        <w:t>К концу обучения во</w:t>
      </w:r>
      <w:r w:rsidRPr="00550069">
        <w:rPr>
          <w:rFonts w:ascii="Times New Roman" w:hAnsi="Times New Roman"/>
          <w:b/>
          <w:i/>
          <w:color w:val="000000"/>
          <w:sz w:val="28"/>
          <w:lang w:val="ru-RU"/>
        </w:rPr>
        <w:t xml:space="preserve"> </w:t>
      </w:r>
      <w:r w:rsidRPr="00550069">
        <w:rPr>
          <w:rFonts w:ascii="Times New Roman" w:hAnsi="Times New Roman"/>
          <w:b/>
          <w:color w:val="000000"/>
          <w:sz w:val="28"/>
          <w:lang w:val="ru-RU"/>
        </w:rPr>
        <w:t>2 классе</w:t>
      </w:r>
      <w:r w:rsidRPr="00550069">
        <w:rPr>
          <w:rFonts w:ascii="Times New Roman" w:hAnsi="Times New Roman"/>
          <w:color w:val="000000"/>
          <w:sz w:val="28"/>
          <w:lang w:val="ru-RU"/>
        </w:rPr>
        <w:t xml:space="preserve"> у обучающегося будут сформированы следующие умения: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читать, записывать, сравнивать, упорядочивать числа в пределах 100;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550069">
        <w:rPr>
          <w:rFonts w:ascii="Times New Roman" w:hAnsi="Times New Roman"/>
          <w:color w:val="000000"/>
          <w:sz w:val="28"/>
          <w:lang w:val="ru-RU"/>
        </w:rPr>
        <w:t>умножение</w:t>
      </w:r>
      <w:proofErr w:type="gramEnd"/>
      <w:r w:rsidRPr="00550069">
        <w:rPr>
          <w:rFonts w:ascii="Times New Roman" w:hAnsi="Times New Roman"/>
          <w:color w:val="000000"/>
          <w:sz w:val="28"/>
          <w:lang w:val="ru-RU"/>
        </w:rPr>
        <w:t xml:space="preserve"> и деление в пределах 50 с использованием таблицы умножения;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неизвестный компонент сложения, вычитания;</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550069">
        <w:rPr>
          <w:rFonts w:ascii="Times New Roman" w:hAnsi="Times New Roman"/>
          <w:color w:val="000000"/>
          <w:sz w:val="28"/>
          <w:lang w:val="ru-RU"/>
        </w:rPr>
        <w:t>на</w:t>
      </w:r>
      <w:proofErr w:type="gramEnd"/>
      <w:r w:rsidRPr="00550069">
        <w:rPr>
          <w:rFonts w:ascii="Times New Roman" w:hAnsi="Times New Roman"/>
          <w:color w:val="000000"/>
          <w:sz w:val="28"/>
          <w:lang w:val="ru-RU"/>
        </w:rPr>
        <w:t>»;</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различать и называть геометрические фигуры: прямой угол, </w:t>
      </w:r>
      <w:proofErr w:type="gramStart"/>
      <w:r w:rsidRPr="00550069">
        <w:rPr>
          <w:rFonts w:ascii="Times New Roman" w:hAnsi="Times New Roman"/>
          <w:color w:val="000000"/>
          <w:sz w:val="28"/>
          <w:lang w:val="ru-RU"/>
        </w:rPr>
        <w:t>ломаную</w:t>
      </w:r>
      <w:proofErr w:type="gramEnd"/>
      <w:r w:rsidRPr="00550069">
        <w:rPr>
          <w:rFonts w:ascii="Times New Roman" w:hAnsi="Times New Roman"/>
          <w:color w:val="000000"/>
          <w:sz w:val="28"/>
          <w:lang w:val="ru-RU"/>
        </w:rPr>
        <w:t>, многоугольник;</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измерение длин реальных объектов с помощью линейки;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проводить одно-двухшаговые </w:t>
      </w:r>
      <w:proofErr w:type="gramStart"/>
      <w:r w:rsidRPr="00550069">
        <w:rPr>
          <w:rFonts w:ascii="Times New Roman" w:hAnsi="Times New Roman"/>
          <w:color w:val="000000"/>
          <w:sz w:val="28"/>
          <w:lang w:val="ru-RU"/>
        </w:rPr>
        <w:t>логические рассуждения</w:t>
      </w:r>
      <w:proofErr w:type="gramEnd"/>
      <w:r w:rsidRPr="00550069">
        <w:rPr>
          <w:rFonts w:ascii="Times New Roman" w:hAnsi="Times New Roman"/>
          <w:color w:val="000000"/>
          <w:sz w:val="28"/>
          <w:lang w:val="ru-RU"/>
        </w:rPr>
        <w:t xml:space="preserve"> и делать выводы;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закономерность в ряду объектов (чисел, геометрических фигур);</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сравнивать группы объектов (находить общее, различное);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обнаруживать модели геометрических фигур в окружающем мире;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подбирать примеры, подтверждающие суждение, ответ;</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составлять (дополнять) текстовую задачу;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проверять правильность вычисления, измерения.</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color w:val="000000"/>
          <w:sz w:val="28"/>
          <w:lang w:val="ru-RU"/>
        </w:rPr>
        <w:t xml:space="preserve">К концу обучения в </w:t>
      </w:r>
      <w:r w:rsidRPr="00550069">
        <w:rPr>
          <w:rFonts w:ascii="Times New Roman" w:hAnsi="Times New Roman"/>
          <w:b/>
          <w:color w:val="000000"/>
          <w:sz w:val="28"/>
          <w:lang w:val="ru-RU"/>
        </w:rPr>
        <w:t>3 классе</w:t>
      </w:r>
      <w:r w:rsidRPr="00550069">
        <w:rPr>
          <w:rFonts w:ascii="Times New Roman" w:hAnsi="Times New Roman"/>
          <w:color w:val="000000"/>
          <w:sz w:val="28"/>
          <w:lang w:val="ru-RU"/>
        </w:rPr>
        <w:t xml:space="preserve"> у обучающегося будут сформированы следующие умения: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читать, записывать, сравнивать, упорядочивать числа в пределах 1000;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действия умножение и деление с числами 0 и 1;</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неизвестный компонент арифметического действия;</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50069">
        <w:rPr>
          <w:rFonts w:ascii="Times New Roman" w:hAnsi="Times New Roman"/>
          <w:color w:val="000000"/>
          <w:sz w:val="28"/>
          <w:lang w:val="ru-RU"/>
        </w:rPr>
        <w:t>на</w:t>
      </w:r>
      <w:proofErr w:type="gramEnd"/>
      <w:r w:rsidRPr="00550069">
        <w:rPr>
          <w:rFonts w:ascii="Times New Roman" w:hAnsi="Times New Roman"/>
          <w:color w:val="000000"/>
          <w:sz w:val="28"/>
          <w:lang w:val="ru-RU"/>
        </w:rPr>
        <w:t xml:space="preserve"> или в»;</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называть, находить долю величины (половина, четверть);</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сравнивать величины, выраженные долями;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сравнивать фигуры по площади (наложение, сопоставление числовых значений);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периметр прямоугольника (квадрата), площадь прямоугольника (квадрата);</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формулировать утверждение (вывод), строить </w:t>
      </w:r>
      <w:proofErr w:type="gramStart"/>
      <w:r w:rsidRPr="00550069">
        <w:rPr>
          <w:rFonts w:ascii="Times New Roman" w:hAnsi="Times New Roman"/>
          <w:color w:val="000000"/>
          <w:sz w:val="28"/>
          <w:lang w:val="ru-RU"/>
        </w:rPr>
        <w:t>логические рассуждения</w:t>
      </w:r>
      <w:proofErr w:type="gramEnd"/>
      <w:r w:rsidRPr="00550069">
        <w:rPr>
          <w:rFonts w:ascii="Times New Roman" w:hAnsi="Times New Roman"/>
          <w:color w:val="000000"/>
          <w:sz w:val="28"/>
          <w:lang w:val="ru-RU"/>
        </w:rPr>
        <w:t xml:space="preserve"> (одно-двухшаговые), в том числе с использованием изученных связок;</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классифицировать объекты по одному-двум признакам;</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сравнивать математические объекты (находить общее, различное, уникальное);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выбирать верное решение математической задачи.</w:t>
      </w:r>
    </w:p>
    <w:p w:rsidR="005F4FDF" w:rsidRPr="00550069" w:rsidRDefault="005F4FDF" w:rsidP="005F4FDF">
      <w:pPr>
        <w:spacing w:after="0" w:line="264" w:lineRule="auto"/>
        <w:ind w:left="120"/>
        <w:jc w:val="both"/>
        <w:rPr>
          <w:lang w:val="ru-RU"/>
        </w:rPr>
      </w:pPr>
    </w:p>
    <w:p w:rsidR="005F4FDF" w:rsidRPr="00550069" w:rsidRDefault="005F4FDF" w:rsidP="005F4FDF">
      <w:pPr>
        <w:spacing w:after="0" w:line="264" w:lineRule="auto"/>
        <w:ind w:left="120"/>
        <w:jc w:val="both"/>
        <w:rPr>
          <w:lang w:val="ru-RU"/>
        </w:rPr>
      </w:pPr>
      <w:r w:rsidRPr="00550069">
        <w:rPr>
          <w:rFonts w:ascii="Times New Roman" w:hAnsi="Times New Roman"/>
          <w:color w:val="000000"/>
          <w:sz w:val="28"/>
          <w:lang w:val="ru-RU"/>
        </w:rPr>
        <w:t>К концу обучения в</w:t>
      </w:r>
      <w:r w:rsidRPr="00550069">
        <w:rPr>
          <w:rFonts w:ascii="Times New Roman" w:hAnsi="Times New Roman"/>
          <w:b/>
          <w:color w:val="000000"/>
          <w:sz w:val="28"/>
          <w:lang w:val="ru-RU"/>
        </w:rPr>
        <w:t xml:space="preserve"> 4 классе</w:t>
      </w:r>
      <w:r w:rsidRPr="00550069">
        <w:rPr>
          <w:rFonts w:ascii="Times New Roman" w:hAnsi="Times New Roman"/>
          <w:color w:val="000000"/>
          <w:sz w:val="28"/>
          <w:lang w:val="ru-RU"/>
        </w:rPr>
        <w:t xml:space="preserve"> у обучающегося будут сформированы следующие умения:</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читать, записывать, сравнивать, упорядочивать многозначные числа;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долю величины, величину по её доле;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находить неизвестный компонент арифметического действия;</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F4FDF" w:rsidRPr="00550069" w:rsidRDefault="005F4FDF" w:rsidP="005F4FDF">
      <w:pPr>
        <w:spacing w:after="0" w:line="264" w:lineRule="auto"/>
        <w:ind w:firstLine="600"/>
        <w:jc w:val="both"/>
        <w:rPr>
          <w:lang w:val="ru-RU"/>
        </w:rPr>
      </w:pPr>
      <w:proofErr w:type="gramStart"/>
      <w:r w:rsidRPr="0055006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формулировать утверждение (вывод), строить </w:t>
      </w:r>
      <w:proofErr w:type="gramStart"/>
      <w:r w:rsidRPr="00550069">
        <w:rPr>
          <w:rFonts w:ascii="Times New Roman" w:hAnsi="Times New Roman"/>
          <w:color w:val="000000"/>
          <w:sz w:val="28"/>
          <w:lang w:val="ru-RU"/>
        </w:rPr>
        <w:t>логические рассуждения</w:t>
      </w:r>
      <w:proofErr w:type="gramEnd"/>
      <w:r w:rsidRPr="00550069">
        <w:rPr>
          <w:rFonts w:ascii="Times New Roman" w:hAnsi="Times New Roman"/>
          <w:color w:val="000000"/>
          <w:sz w:val="28"/>
          <w:lang w:val="ru-RU"/>
        </w:rPr>
        <w:t xml:space="preserve"> (двух-трёхшаговые);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заполнять данными предложенную таблицу, столбчатую диаграмму;</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составлять модель текстовой задачи, числовое выражение;</w:t>
      </w:r>
    </w:p>
    <w:p w:rsidR="005F4FDF" w:rsidRPr="00550069" w:rsidRDefault="005F4FDF" w:rsidP="005F4FDF">
      <w:pPr>
        <w:spacing w:after="0" w:line="264" w:lineRule="auto"/>
        <w:ind w:firstLine="600"/>
        <w:jc w:val="both"/>
        <w:rPr>
          <w:lang w:val="ru-RU"/>
        </w:rPr>
      </w:pPr>
      <w:r w:rsidRPr="00550069">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550069">
        <w:rPr>
          <w:rFonts w:ascii="Times New Roman" w:hAnsi="Times New Roman"/>
          <w:color w:val="000000"/>
          <w:sz w:val="28"/>
          <w:lang w:val="ru-RU"/>
        </w:rPr>
        <w:t>предложенных</w:t>
      </w:r>
      <w:proofErr w:type="gramEnd"/>
      <w:r w:rsidRPr="00550069">
        <w:rPr>
          <w:rFonts w:ascii="Times New Roman" w:hAnsi="Times New Roman"/>
          <w:color w:val="000000"/>
          <w:sz w:val="28"/>
          <w:lang w:val="ru-RU"/>
        </w:rPr>
        <w:t>.</w:t>
      </w: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r>
        <w:rPr>
          <w:rFonts w:ascii="Times New Roman" w:hAnsi="Times New Roman"/>
          <w:b/>
          <w:color w:val="000000"/>
          <w:sz w:val="28"/>
          <w:lang w:val="ru-RU"/>
        </w:rPr>
        <w:t xml:space="preserve">                 </w:t>
      </w: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5F4FDF" w:rsidRDefault="005F4FDF" w:rsidP="000F151B">
      <w:pPr>
        <w:spacing w:after="0"/>
        <w:rPr>
          <w:rFonts w:ascii="Times New Roman" w:hAnsi="Times New Roman"/>
          <w:b/>
          <w:color w:val="000000"/>
          <w:sz w:val="28"/>
          <w:lang w:val="ru-RU"/>
        </w:rPr>
      </w:pPr>
    </w:p>
    <w:p w:rsidR="000F151B" w:rsidRDefault="005F4FDF" w:rsidP="000F151B">
      <w:pPr>
        <w:spacing w:after="0"/>
        <w:rPr>
          <w:rFonts w:ascii="Times New Roman" w:hAnsi="Times New Roman"/>
          <w:b/>
          <w:color w:val="000000"/>
          <w:sz w:val="28"/>
          <w:lang w:val="ru-RU"/>
        </w:rPr>
      </w:pPr>
      <w:r>
        <w:rPr>
          <w:rFonts w:ascii="Times New Roman" w:hAnsi="Times New Roman"/>
          <w:b/>
          <w:color w:val="000000"/>
          <w:sz w:val="28"/>
          <w:lang w:val="ru-RU"/>
        </w:rPr>
        <w:t xml:space="preserve">            </w:t>
      </w:r>
      <w:r w:rsidR="000F151B">
        <w:rPr>
          <w:rFonts w:ascii="Times New Roman" w:hAnsi="Times New Roman"/>
          <w:b/>
          <w:color w:val="000000"/>
          <w:sz w:val="28"/>
          <w:lang w:val="ru-RU"/>
        </w:rPr>
        <w:t xml:space="preserve">   </w:t>
      </w:r>
      <w:r w:rsidR="000F151B" w:rsidRPr="005F4FDF">
        <w:rPr>
          <w:rFonts w:ascii="Times New Roman" w:hAnsi="Times New Roman"/>
          <w:b/>
          <w:color w:val="000000"/>
          <w:sz w:val="40"/>
          <w:lang w:val="ru-RU"/>
        </w:rPr>
        <w:t>Тематическое планирование</w:t>
      </w:r>
    </w:p>
    <w:p w:rsidR="000F151B" w:rsidRPr="00FC4512" w:rsidRDefault="000F151B" w:rsidP="000F151B">
      <w:pPr>
        <w:spacing w:after="0"/>
        <w:ind w:left="120"/>
        <w:rPr>
          <w:lang w:val="ru-RU"/>
        </w:rPr>
      </w:pPr>
      <w:r>
        <w:rPr>
          <w:rFonts w:ascii="Times New Roman" w:hAnsi="Times New Roman"/>
          <w:b/>
          <w:color w:val="000000"/>
          <w:sz w:val="28"/>
          <w:lang w:val="ru-RU"/>
        </w:rPr>
        <w:t xml:space="preserve">                                          </w:t>
      </w:r>
      <w:r w:rsidRPr="00FC4512">
        <w:rPr>
          <w:rFonts w:ascii="Times New Roman" w:hAnsi="Times New Roman"/>
          <w:b/>
          <w:color w:val="000000"/>
          <w:sz w:val="28"/>
          <w:lang w:val="ru-RU"/>
        </w:rPr>
        <w:t xml:space="preserve">3 КЛАСС </w:t>
      </w:r>
    </w:p>
    <w:p w:rsidR="00F41764" w:rsidRPr="00017385" w:rsidRDefault="00F41764">
      <w:pPr>
        <w:rPr>
          <w:lang w:val="ru-RU"/>
        </w:rPr>
        <w:sectPr w:rsidR="00F41764" w:rsidRPr="00017385">
          <w:pgSz w:w="11906" w:h="16383"/>
          <w:pgMar w:top="1134" w:right="850" w:bottom="1134" w:left="1701" w:header="720" w:footer="720" w:gutter="0"/>
          <w:cols w:space="720"/>
        </w:sectPr>
      </w:pPr>
    </w:p>
    <w:tbl>
      <w:tblPr>
        <w:tblpPr w:leftFromText="180" w:rightFromText="180" w:vertAnchor="text" w:horzAnchor="page" w:tblpX="531" w:tblpY="-247"/>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1"/>
        <w:gridCol w:w="4599"/>
        <w:gridCol w:w="1422"/>
        <w:gridCol w:w="1841"/>
        <w:gridCol w:w="1910"/>
        <w:gridCol w:w="3027"/>
      </w:tblGrid>
      <w:tr w:rsidR="000F151B" w:rsidTr="000F151B">
        <w:trPr>
          <w:trHeight w:val="144"/>
          <w:tblCellSpacing w:w="20" w:type="nil"/>
        </w:trPr>
        <w:tc>
          <w:tcPr>
            <w:tcW w:w="1211" w:type="dxa"/>
            <w:vMerge w:val="restart"/>
            <w:tcMar>
              <w:top w:w="50" w:type="dxa"/>
              <w:left w:w="100" w:type="dxa"/>
            </w:tcMar>
            <w:vAlign w:val="center"/>
          </w:tcPr>
          <w:p w:rsidR="000F151B" w:rsidRDefault="000F151B" w:rsidP="000F151B">
            <w:pPr>
              <w:spacing w:after="0"/>
              <w:ind w:left="135"/>
            </w:pPr>
            <w:bookmarkStart w:id="6" w:name="block-16400135"/>
            <w:bookmarkEnd w:id="2"/>
            <w:r>
              <w:rPr>
                <w:rFonts w:ascii="Times New Roman" w:hAnsi="Times New Roman"/>
                <w:b/>
                <w:color w:val="000000"/>
                <w:sz w:val="24"/>
              </w:rPr>
              <w:t xml:space="preserve">№ п/п </w:t>
            </w:r>
          </w:p>
          <w:p w:rsidR="000F151B" w:rsidRDefault="000F151B" w:rsidP="000F151B">
            <w:pPr>
              <w:spacing w:after="0"/>
              <w:ind w:left="135"/>
            </w:pPr>
          </w:p>
        </w:tc>
        <w:tc>
          <w:tcPr>
            <w:tcW w:w="4558" w:type="dxa"/>
            <w:vMerge w:val="restart"/>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Наименование разделов и тем программы </w:t>
            </w:r>
          </w:p>
          <w:p w:rsidR="000F151B" w:rsidRDefault="000F151B" w:rsidP="000F151B">
            <w:pPr>
              <w:spacing w:after="0"/>
              <w:ind w:left="135"/>
            </w:pPr>
          </w:p>
        </w:tc>
        <w:tc>
          <w:tcPr>
            <w:tcW w:w="0" w:type="auto"/>
            <w:gridSpan w:val="3"/>
            <w:tcMar>
              <w:top w:w="50" w:type="dxa"/>
              <w:left w:w="100" w:type="dxa"/>
            </w:tcMar>
            <w:vAlign w:val="center"/>
          </w:tcPr>
          <w:p w:rsidR="000F151B" w:rsidRDefault="000F151B" w:rsidP="000F151B">
            <w:pPr>
              <w:spacing w:after="0"/>
            </w:pPr>
            <w:r>
              <w:rPr>
                <w:rFonts w:ascii="Times New Roman" w:hAnsi="Times New Roman"/>
                <w:b/>
                <w:color w:val="000000"/>
                <w:sz w:val="24"/>
              </w:rPr>
              <w:t>Количество часов</w:t>
            </w:r>
          </w:p>
        </w:tc>
        <w:tc>
          <w:tcPr>
            <w:tcW w:w="3027" w:type="dxa"/>
            <w:vMerge w:val="restart"/>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Электронные (цифровые) образовательные ресурсы </w:t>
            </w:r>
          </w:p>
          <w:p w:rsidR="000F151B" w:rsidRDefault="000F151B" w:rsidP="000F151B">
            <w:pPr>
              <w:spacing w:after="0"/>
              <w:ind w:left="135"/>
            </w:pPr>
          </w:p>
        </w:tc>
      </w:tr>
      <w:tr w:rsidR="000F151B" w:rsidTr="000F151B">
        <w:trPr>
          <w:trHeight w:val="144"/>
          <w:tblCellSpacing w:w="20" w:type="nil"/>
        </w:trPr>
        <w:tc>
          <w:tcPr>
            <w:tcW w:w="0" w:type="auto"/>
            <w:vMerge/>
            <w:tcBorders>
              <w:top w:val="nil"/>
            </w:tcBorders>
            <w:tcMar>
              <w:top w:w="50" w:type="dxa"/>
              <w:left w:w="100" w:type="dxa"/>
            </w:tcMar>
          </w:tcPr>
          <w:p w:rsidR="000F151B" w:rsidRDefault="000F151B" w:rsidP="000F151B"/>
        </w:tc>
        <w:tc>
          <w:tcPr>
            <w:tcW w:w="0" w:type="auto"/>
            <w:vMerge/>
            <w:tcBorders>
              <w:top w:val="nil"/>
            </w:tcBorders>
            <w:tcMar>
              <w:top w:w="50" w:type="dxa"/>
              <w:left w:w="100" w:type="dxa"/>
            </w:tcMar>
          </w:tcPr>
          <w:p w:rsidR="000F151B" w:rsidRDefault="000F151B" w:rsidP="000F151B"/>
        </w:tc>
        <w:tc>
          <w:tcPr>
            <w:tcW w:w="1493" w:type="dxa"/>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Всего </w:t>
            </w:r>
          </w:p>
          <w:p w:rsidR="000F151B" w:rsidRDefault="000F151B" w:rsidP="000F151B">
            <w:pPr>
              <w:spacing w:after="0"/>
              <w:ind w:left="135"/>
            </w:pPr>
          </w:p>
        </w:tc>
        <w:tc>
          <w:tcPr>
            <w:tcW w:w="1841" w:type="dxa"/>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Контрольные работы </w:t>
            </w:r>
          </w:p>
          <w:p w:rsidR="000F151B" w:rsidRDefault="000F151B" w:rsidP="000F151B">
            <w:pPr>
              <w:spacing w:after="0"/>
              <w:ind w:left="135"/>
            </w:pPr>
          </w:p>
        </w:tc>
        <w:tc>
          <w:tcPr>
            <w:tcW w:w="1910" w:type="dxa"/>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Практические работы </w:t>
            </w:r>
          </w:p>
          <w:p w:rsidR="000F151B" w:rsidRDefault="000F151B" w:rsidP="000F151B">
            <w:pPr>
              <w:spacing w:after="0"/>
              <w:ind w:left="135"/>
            </w:pPr>
          </w:p>
        </w:tc>
        <w:tc>
          <w:tcPr>
            <w:tcW w:w="0" w:type="auto"/>
            <w:vMerge/>
            <w:tcBorders>
              <w:top w:val="nil"/>
            </w:tcBorders>
            <w:tcMar>
              <w:top w:w="50" w:type="dxa"/>
              <w:left w:w="100" w:type="dxa"/>
            </w:tcMar>
          </w:tcPr>
          <w:p w:rsidR="000F151B" w:rsidRDefault="000F151B" w:rsidP="000F151B"/>
        </w:tc>
      </w:tr>
      <w:tr w:rsidR="000F151B" w:rsidTr="000F151B">
        <w:trPr>
          <w:trHeight w:val="144"/>
          <w:tblCellSpacing w:w="20" w:type="nil"/>
        </w:trPr>
        <w:tc>
          <w:tcPr>
            <w:tcW w:w="0" w:type="auto"/>
            <w:gridSpan w:val="6"/>
            <w:tcMar>
              <w:top w:w="50" w:type="dxa"/>
              <w:left w:w="100" w:type="dxa"/>
            </w:tcMar>
            <w:vAlign w:val="center"/>
          </w:tcPr>
          <w:p w:rsidR="000F151B" w:rsidRDefault="000F151B" w:rsidP="000F151B">
            <w:pPr>
              <w:spacing w:after="0"/>
              <w:ind w:left="135"/>
            </w:pPr>
            <w:r>
              <w:rPr>
                <w:rFonts w:ascii="Times New Roman" w:hAnsi="Times New Roman"/>
                <w:b/>
                <w:color w:val="000000"/>
                <w:sz w:val="24"/>
              </w:rPr>
              <w:t>Раздел 1.Числа и величины</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1.1</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Числа</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1.2</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Величины</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Tr="000F151B">
        <w:trPr>
          <w:trHeight w:val="144"/>
          <w:tblCellSpacing w:w="20" w:type="nil"/>
        </w:trPr>
        <w:tc>
          <w:tcPr>
            <w:tcW w:w="0" w:type="auto"/>
            <w:gridSpan w:val="2"/>
            <w:tcMar>
              <w:top w:w="50" w:type="dxa"/>
              <w:left w:w="100" w:type="dxa"/>
            </w:tcMar>
            <w:vAlign w:val="center"/>
          </w:tcPr>
          <w:p w:rsidR="000F151B" w:rsidRDefault="000F151B" w:rsidP="000F151B">
            <w:pPr>
              <w:spacing w:after="0"/>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F151B" w:rsidRDefault="000F151B" w:rsidP="000F151B"/>
        </w:tc>
      </w:tr>
      <w:tr w:rsidR="000F151B" w:rsidTr="000F151B">
        <w:trPr>
          <w:trHeight w:val="144"/>
          <w:tblCellSpacing w:w="20" w:type="nil"/>
        </w:trPr>
        <w:tc>
          <w:tcPr>
            <w:tcW w:w="0" w:type="auto"/>
            <w:gridSpan w:val="6"/>
            <w:tcMar>
              <w:top w:w="50" w:type="dxa"/>
              <w:left w:w="100" w:type="dxa"/>
            </w:tcMar>
            <w:vAlign w:val="center"/>
          </w:tcPr>
          <w:p w:rsidR="000F151B" w:rsidRDefault="000F151B" w:rsidP="000F151B">
            <w:pPr>
              <w:spacing w:after="0"/>
              <w:ind w:left="135"/>
            </w:pPr>
            <w:r>
              <w:rPr>
                <w:rFonts w:ascii="Times New Roman" w:hAnsi="Times New Roman"/>
                <w:b/>
                <w:color w:val="000000"/>
                <w:sz w:val="24"/>
              </w:rPr>
              <w:t>Раздел 2.Арифметические действия</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2.1</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Вычисления</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40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2.2</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Числовые выражения</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Tr="000F151B">
        <w:trPr>
          <w:trHeight w:val="144"/>
          <w:tblCellSpacing w:w="20" w:type="nil"/>
        </w:trPr>
        <w:tc>
          <w:tcPr>
            <w:tcW w:w="0" w:type="auto"/>
            <w:gridSpan w:val="2"/>
            <w:tcMar>
              <w:top w:w="50" w:type="dxa"/>
              <w:left w:w="100" w:type="dxa"/>
            </w:tcMar>
            <w:vAlign w:val="center"/>
          </w:tcPr>
          <w:p w:rsidR="000F151B" w:rsidRDefault="000F151B" w:rsidP="000F151B">
            <w:pPr>
              <w:spacing w:after="0"/>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F151B" w:rsidRDefault="000F151B" w:rsidP="000F151B"/>
        </w:tc>
      </w:tr>
      <w:tr w:rsidR="000F151B" w:rsidTr="000F151B">
        <w:trPr>
          <w:trHeight w:val="144"/>
          <w:tblCellSpacing w:w="20" w:type="nil"/>
        </w:trPr>
        <w:tc>
          <w:tcPr>
            <w:tcW w:w="0" w:type="auto"/>
            <w:gridSpan w:val="6"/>
            <w:tcMar>
              <w:top w:w="50" w:type="dxa"/>
              <w:left w:w="100" w:type="dxa"/>
            </w:tcMar>
            <w:vAlign w:val="center"/>
          </w:tcPr>
          <w:p w:rsidR="000F151B" w:rsidRDefault="000F151B" w:rsidP="000F151B">
            <w:pPr>
              <w:spacing w:after="0"/>
              <w:ind w:left="135"/>
            </w:pPr>
            <w:r>
              <w:rPr>
                <w:rFonts w:ascii="Times New Roman" w:hAnsi="Times New Roman"/>
                <w:b/>
                <w:color w:val="000000"/>
                <w:sz w:val="24"/>
              </w:rPr>
              <w:t>Раздел 3.Текстовые задачи</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3.1</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Работа с текстовой задачей</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3.2</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Решение задач</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Tr="000F151B">
        <w:trPr>
          <w:trHeight w:val="144"/>
          <w:tblCellSpacing w:w="20" w:type="nil"/>
        </w:trPr>
        <w:tc>
          <w:tcPr>
            <w:tcW w:w="0" w:type="auto"/>
            <w:gridSpan w:val="2"/>
            <w:tcMar>
              <w:top w:w="50" w:type="dxa"/>
              <w:left w:w="100" w:type="dxa"/>
            </w:tcMar>
            <w:vAlign w:val="center"/>
          </w:tcPr>
          <w:p w:rsidR="000F151B" w:rsidRDefault="000F151B" w:rsidP="000F151B">
            <w:pPr>
              <w:spacing w:after="0"/>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F151B" w:rsidRDefault="000F151B" w:rsidP="000F151B"/>
        </w:tc>
      </w:tr>
      <w:tr w:rsidR="000F151B" w:rsidRPr="005F4FDF" w:rsidTr="000F151B">
        <w:trPr>
          <w:trHeight w:val="144"/>
          <w:tblCellSpacing w:w="20" w:type="nil"/>
        </w:trPr>
        <w:tc>
          <w:tcPr>
            <w:tcW w:w="0" w:type="auto"/>
            <w:gridSpan w:val="6"/>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b/>
                <w:color w:val="000000"/>
                <w:sz w:val="24"/>
                <w:lang w:val="ru-RU"/>
              </w:rPr>
              <w:t>Раздел 4.Пространственные отношения и геометрические фигуры</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4.1</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Геометрические фигуры</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4.2</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Геометрические величины</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Tr="000F151B">
        <w:trPr>
          <w:trHeight w:val="144"/>
          <w:tblCellSpacing w:w="20" w:type="nil"/>
        </w:trPr>
        <w:tc>
          <w:tcPr>
            <w:tcW w:w="0" w:type="auto"/>
            <w:gridSpan w:val="2"/>
            <w:tcMar>
              <w:top w:w="50" w:type="dxa"/>
              <w:left w:w="100" w:type="dxa"/>
            </w:tcMar>
            <w:vAlign w:val="center"/>
          </w:tcPr>
          <w:p w:rsidR="000F151B" w:rsidRDefault="000F151B" w:rsidP="000F151B">
            <w:pPr>
              <w:spacing w:after="0"/>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F151B" w:rsidRDefault="000F151B" w:rsidP="000F151B"/>
        </w:tc>
      </w:tr>
      <w:tr w:rsidR="000F151B" w:rsidTr="000F151B">
        <w:trPr>
          <w:trHeight w:val="144"/>
          <w:tblCellSpacing w:w="20" w:type="nil"/>
        </w:trPr>
        <w:tc>
          <w:tcPr>
            <w:tcW w:w="0" w:type="auto"/>
            <w:gridSpan w:val="6"/>
            <w:tcMar>
              <w:top w:w="50" w:type="dxa"/>
              <w:left w:w="100" w:type="dxa"/>
            </w:tcMar>
            <w:vAlign w:val="center"/>
          </w:tcPr>
          <w:p w:rsidR="000F151B" w:rsidRDefault="000F151B" w:rsidP="000F151B">
            <w:pPr>
              <w:spacing w:after="0"/>
              <w:ind w:left="135"/>
            </w:pPr>
            <w:r>
              <w:rPr>
                <w:rFonts w:ascii="Times New Roman" w:hAnsi="Times New Roman"/>
                <w:b/>
                <w:color w:val="000000"/>
                <w:sz w:val="24"/>
              </w:rPr>
              <w:t>Раздел 5.Математическая информация</w:t>
            </w:r>
          </w:p>
        </w:tc>
      </w:tr>
      <w:tr w:rsidR="000F151B" w:rsidRPr="005F4FDF" w:rsidTr="000F151B">
        <w:trPr>
          <w:trHeight w:val="144"/>
          <w:tblCellSpacing w:w="20" w:type="nil"/>
        </w:trPr>
        <w:tc>
          <w:tcPr>
            <w:tcW w:w="1211" w:type="dxa"/>
            <w:tcMar>
              <w:top w:w="50" w:type="dxa"/>
              <w:left w:w="100" w:type="dxa"/>
            </w:tcMar>
            <w:vAlign w:val="center"/>
          </w:tcPr>
          <w:p w:rsidR="000F151B" w:rsidRDefault="000F151B" w:rsidP="000F151B">
            <w:pPr>
              <w:spacing w:after="0"/>
            </w:pPr>
            <w:r>
              <w:rPr>
                <w:rFonts w:ascii="Times New Roman" w:hAnsi="Times New Roman"/>
                <w:color w:val="000000"/>
                <w:sz w:val="24"/>
              </w:rPr>
              <w:t>5.1</w:t>
            </w:r>
          </w:p>
        </w:tc>
        <w:tc>
          <w:tcPr>
            <w:tcW w:w="4558"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Математическая информация</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Tr="000F151B">
        <w:trPr>
          <w:trHeight w:val="144"/>
          <w:tblCellSpacing w:w="20" w:type="nil"/>
        </w:trPr>
        <w:tc>
          <w:tcPr>
            <w:tcW w:w="0" w:type="auto"/>
            <w:gridSpan w:val="2"/>
            <w:tcMar>
              <w:top w:w="50" w:type="dxa"/>
              <w:left w:w="100" w:type="dxa"/>
            </w:tcMar>
            <w:vAlign w:val="center"/>
          </w:tcPr>
          <w:p w:rsidR="000F151B" w:rsidRDefault="000F151B" w:rsidP="000F151B">
            <w:pPr>
              <w:spacing w:after="0"/>
              <w:ind w:left="135"/>
            </w:pPr>
            <w:r>
              <w:rPr>
                <w:rFonts w:ascii="Times New Roman" w:hAnsi="Times New Roman"/>
                <w:color w:val="000000"/>
                <w:sz w:val="24"/>
              </w:rPr>
              <w:t>Итого по разделу</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F151B" w:rsidRDefault="000F151B" w:rsidP="000F151B"/>
        </w:tc>
      </w:tr>
      <w:tr w:rsidR="000F151B" w:rsidRPr="005F4FDF" w:rsidTr="000F151B">
        <w:trPr>
          <w:trHeight w:val="144"/>
          <w:tblCellSpacing w:w="20" w:type="nil"/>
        </w:trPr>
        <w:tc>
          <w:tcPr>
            <w:tcW w:w="0" w:type="auto"/>
            <w:gridSpan w:val="2"/>
            <w:tcMar>
              <w:top w:w="50" w:type="dxa"/>
              <w:left w:w="100" w:type="dxa"/>
            </w:tcMar>
            <w:vAlign w:val="center"/>
          </w:tcPr>
          <w:p w:rsidR="000F151B" w:rsidRDefault="000F151B" w:rsidP="000F151B">
            <w:pPr>
              <w:spacing w:after="0"/>
              <w:ind w:left="135"/>
            </w:pPr>
            <w:r>
              <w:rPr>
                <w:rFonts w:ascii="Times New Roman" w:hAnsi="Times New Roman"/>
                <w:color w:val="000000"/>
                <w:sz w:val="24"/>
              </w:rPr>
              <w:t>Повторение пройденного материала</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F151B" w:rsidRDefault="000F151B" w:rsidP="000F151B">
            <w:pPr>
              <w:spacing w:after="0"/>
              <w:ind w:left="135"/>
              <w:jc w:val="center"/>
            </w:pPr>
          </w:p>
        </w:tc>
        <w:tc>
          <w:tcPr>
            <w:tcW w:w="1910"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1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RPr="005F4FDF" w:rsidTr="000F151B">
        <w:trPr>
          <w:trHeight w:val="144"/>
          <w:tblCellSpacing w:w="20" w:type="nil"/>
        </w:trPr>
        <w:tc>
          <w:tcPr>
            <w:tcW w:w="0" w:type="auto"/>
            <w:gridSpan w:val="2"/>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Итоговый контроль (контрольные и проверочные работы)</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7 </w:t>
            </w:r>
          </w:p>
        </w:tc>
        <w:tc>
          <w:tcPr>
            <w:tcW w:w="1841" w:type="dxa"/>
            <w:tcMar>
              <w:top w:w="50" w:type="dxa"/>
              <w:left w:w="100" w:type="dxa"/>
            </w:tcMar>
            <w:vAlign w:val="center"/>
          </w:tcPr>
          <w:p w:rsidR="000F151B" w:rsidRPr="00222402" w:rsidRDefault="000F151B" w:rsidP="000F151B">
            <w:pPr>
              <w:spacing w:after="0"/>
              <w:ind w:left="135"/>
              <w:jc w:val="center"/>
              <w:rPr>
                <w:lang w:val="ru-RU"/>
              </w:rPr>
            </w:pPr>
            <w:r>
              <w:rPr>
                <w:rFonts w:ascii="Times New Roman" w:hAnsi="Times New Roman"/>
                <w:color w:val="000000"/>
                <w:sz w:val="24"/>
                <w:lang w:val="ru-RU"/>
              </w:rPr>
              <w:t>7</w:t>
            </w:r>
          </w:p>
        </w:tc>
        <w:tc>
          <w:tcPr>
            <w:tcW w:w="1910" w:type="dxa"/>
            <w:tcMar>
              <w:top w:w="50" w:type="dxa"/>
              <w:left w:w="100" w:type="dxa"/>
            </w:tcMar>
            <w:vAlign w:val="center"/>
          </w:tcPr>
          <w:p w:rsidR="000F151B" w:rsidRDefault="000F151B" w:rsidP="000F151B">
            <w:pPr>
              <w:spacing w:after="0"/>
              <w:ind w:left="135"/>
              <w:jc w:val="center"/>
            </w:pPr>
          </w:p>
        </w:tc>
        <w:tc>
          <w:tcPr>
            <w:tcW w:w="302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[Библиотека ЦОК [</w:t>
            </w:r>
            <w:hyperlink r:id="rId2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/7</w:t>
              </w:r>
              <w:r>
                <w:rPr>
                  <w:rFonts w:ascii="Times New Roman" w:hAnsi="Times New Roman"/>
                  <w:color w:val="0000FF"/>
                  <w:u w:val="single"/>
                </w:rPr>
                <w:t>f</w:t>
              </w:r>
              <w:r w:rsidRPr="00017385">
                <w:rPr>
                  <w:rFonts w:ascii="Times New Roman" w:hAnsi="Times New Roman"/>
                  <w:color w:val="0000FF"/>
                  <w:u w:val="single"/>
                  <w:lang w:val="ru-RU"/>
                </w:rPr>
                <w:t>4110</w:t>
              </w:r>
              <w:r>
                <w:rPr>
                  <w:rFonts w:ascii="Times New Roman" w:hAnsi="Times New Roman"/>
                  <w:color w:val="0000FF"/>
                  <w:u w:val="single"/>
                </w:rPr>
                <w:t>fe</w:t>
              </w:r>
            </w:hyperlink>
            <w:r w:rsidRPr="00017385">
              <w:rPr>
                <w:rFonts w:ascii="Times New Roman" w:hAnsi="Times New Roman"/>
                <w:color w:val="000000"/>
                <w:sz w:val="24"/>
                <w:lang w:val="ru-RU"/>
              </w:rPr>
              <w:t>]]</w:t>
            </w:r>
          </w:p>
        </w:tc>
      </w:tr>
      <w:tr w:rsidR="000F151B" w:rsidTr="000F151B">
        <w:trPr>
          <w:trHeight w:val="144"/>
          <w:tblCellSpacing w:w="20" w:type="nil"/>
        </w:trPr>
        <w:tc>
          <w:tcPr>
            <w:tcW w:w="0" w:type="auto"/>
            <w:gridSpan w:val="2"/>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ОБЩЕЕ КОЛИЧЕСТВО ЧАСОВ ПО ПРОГРАММЕ</w:t>
            </w:r>
          </w:p>
        </w:tc>
        <w:tc>
          <w:tcPr>
            <w:tcW w:w="1493"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0F151B" w:rsidRPr="00222402" w:rsidRDefault="000F151B" w:rsidP="000F151B">
            <w:pPr>
              <w:spacing w:after="0"/>
              <w:ind w:left="135"/>
              <w:jc w:val="center"/>
              <w:rPr>
                <w:lang w:val="ru-RU"/>
              </w:rPr>
            </w:pPr>
            <w:r>
              <w:rPr>
                <w:rFonts w:ascii="Times New Roman" w:hAnsi="Times New Roman"/>
                <w:color w:val="000000"/>
                <w:sz w:val="24"/>
                <w:lang w:val="ru-RU"/>
              </w:rPr>
              <w:t>7</w:t>
            </w:r>
          </w:p>
        </w:tc>
        <w:tc>
          <w:tcPr>
            <w:tcW w:w="1910"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3027" w:type="dxa"/>
            <w:tcMar>
              <w:top w:w="50" w:type="dxa"/>
              <w:left w:w="100" w:type="dxa"/>
            </w:tcMar>
            <w:vAlign w:val="center"/>
          </w:tcPr>
          <w:p w:rsidR="000F151B" w:rsidRDefault="000F151B" w:rsidP="000F151B"/>
        </w:tc>
      </w:tr>
    </w:tbl>
    <w:p w:rsidR="000F151B" w:rsidRDefault="000F151B" w:rsidP="008F0CA5">
      <w:pPr>
        <w:tabs>
          <w:tab w:val="left" w:pos="2775"/>
        </w:tabs>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Pr="000F151B" w:rsidRDefault="000F151B" w:rsidP="000F151B">
      <w:pPr>
        <w:rPr>
          <w:lang w:val="ru-RU"/>
        </w:rPr>
      </w:pPr>
    </w:p>
    <w:p w:rsidR="000F151B" w:rsidRDefault="000F151B" w:rsidP="000F151B">
      <w:pPr>
        <w:rPr>
          <w:lang w:val="ru-RU"/>
        </w:rPr>
      </w:pPr>
    </w:p>
    <w:p w:rsidR="000F151B" w:rsidRPr="008F0CA5" w:rsidRDefault="000F151B" w:rsidP="000F151B">
      <w:pPr>
        <w:spacing w:after="0"/>
        <w:ind w:left="120"/>
        <w:rPr>
          <w:lang w:val="ru-RU"/>
        </w:rPr>
      </w:pPr>
      <w:r>
        <w:rPr>
          <w:lang w:val="ru-RU"/>
        </w:rPr>
        <w:tab/>
      </w:r>
      <w:r w:rsidRPr="00017385">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sidRPr="008F0CA5">
        <w:rPr>
          <w:rFonts w:ascii="Times New Roman" w:hAnsi="Times New Roman"/>
          <w:b/>
          <w:color w:val="000000"/>
          <w:sz w:val="28"/>
          <w:lang w:val="ru-RU"/>
        </w:rPr>
        <w:t xml:space="preserve">1-4 КЛАСС В 2 ЧАСТЯХ. М.И. МОРО И ДР.» </w:t>
      </w:r>
    </w:p>
    <w:p w:rsidR="000F151B" w:rsidRDefault="000F151B" w:rsidP="000F151B">
      <w:pPr>
        <w:spacing w:after="0"/>
        <w:ind w:left="120"/>
      </w:pPr>
      <w:r>
        <w:rPr>
          <w:rFonts w:ascii="Times New Roman" w:hAnsi="Times New Roman"/>
          <w:b/>
          <w:color w:val="000000"/>
          <w:sz w:val="28"/>
        </w:rPr>
        <w:t xml:space="preserve">3 КЛАСС </w:t>
      </w:r>
    </w:p>
    <w:p w:rsidR="000F151B" w:rsidRDefault="000F151B" w:rsidP="000F151B">
      <w:pPr>
        <w:tabs>
          <w:tab w:val="left" w:pos="3765"/>
        </w:tabs>
        <w:rPr>
          <w:lang w:val="ru-RU"/>
        </w:rPr>
      </w:pPr>
    </w:p>
    <w:p w:rsidR="000F151B" w:rsidRDefault="000F151B" w:rsidP="000F151B">
      <w:pPr>
        <w:rPr>
          <w:lang w:val="ru-RU"/>
        </w:rPr>
      </w:pPr>
    </w:p>
    <w:p w:rsidR="00F41764" w:rsidRPr="000F151B" w:rsidRDefault="00F41764" w:rsidP="000F151B">
      <w:pPr>
        <w:rPr>
          <w:lang w:val="ru-RU"/>
        </w:rPr>
        <w:sectPr w:rsidR="00F41764" w:rsidRPr="000F151B">
          <w:pgSz w:w="16383" w:h="11906" w:orient="landscape"/>
          <w:pgMar w:top="1134" w:right="850" w:bottom="1134" w:left="1701" w:header="720" w:footer="720" w:gutter="0"/>
          <w:cols w:space="720"/>
        </w:sectPr>
      </w:pPr>
    </w:p>
    <w:tbl>
      <w:tblPr>
        <w:tblpPr w:leftFromText="180" w:rightFromText="180" w:vertAnchor="text" w:horzAnchor="margin" w:tblpXSpec="center" w:tblpY="-327"/>
        <w:tblW w:w="1479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4869"/>
        <w:gridCol w:w="801"/>
        <w:gridCol w:w="1418"/>
        <w:gridCol w:w="1559"/>
        <w:gridCol w:w="2126"/>
        <w:gridCol w:w="3167"/>
      </w:tblGrid>
      <w:tr w:rsidR="000F151B" w:rsidTr="000F151B">
        <w:trPr>
          <w:trHeight w:val="144"/>
          <w:tblCellSpacing w:w="20" w:type="nil"/>
        </w:trPr>
        <w:tc>
          <w:tcPr>
            <w:tcW w:w="851" w:type="dxa"/>
            <w:vMerge w:val="restart"/>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 п/п </w:t>
            </w:r>
          </w:p>
          <w:p w:rsidR="000F151B" w:rsidRDefault="000F151B" w:rsidP="000F151B">
            <w:pPr>
              <w:spacing w:after="0"/>
              <w:ind w:left="135"/>
            </w:pPr>
          </w:p>
        </w:tc>
        <w:tc>
          <w:tcPr>
            <w:tcW w:w="4869" w:type="dxa"/>
            <w:vMerge w:val="restart"/>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Тема урока </w:t>
            </w:r>
          </w:p>
          <w:p w:rsidR="000F151B" w:rsidRDefault="000F151B" w:rsidP="000F151B">
            <w:pPr>
              <w:spacing w:after="0"/>
              <w:ind w:left="135"/>
            </w:pPr>
          </w:p>
        </w:tc>
        <w:tc>
          <w:tcPr>
            <w:tcW w:w="3778" w:type="dxa"/>
            <w:gridSpan w:val="3"/>
            <w:tcMar>
              <w:top w:w="50" w:type="dxa"/>
              <w:left w:w="100" w:type="dxa"/>
            </w:tcMar>
            <w:vAlign w:val="center"/>
          </w:tcPr>
          <w:p w:rsidR="000F151B" w:rsidRDefault="000F151B" w:rsidP="000F151B">
            <w:pPr>
              <w:spacing w:after="0"/>
            </w:pPr>
            <w:r>
              <w:rPr>
                <w:rFonts w:ascii="Times New Roman" w:hAnsi="Times New Roman"/>
                <w:b/>
                <w:color w:val="000000"/>
                <w:sz w:val="24"/>
              </w:rPr>
              <w:t>Количество часов</w:t>
            </w:r>
          </w:p>
        </w:tc>
        <w:tc>
          <w:tcPr>
            <w:tcW w:w="2126" w:type="dxa"/>
            <w:vMerge w:val="restart"/>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Дата изучения </w:t>
            </w:r>
          </w:p>
          <w:p w:rsidR="000F151B" w:rsidRDefault="000F151B" w:rsidP="000F151B">
            <w:pPr>
              <w:spacing w:after="0"/>
              <w:ind w:left="135"/>
            </w:pPr>
          </w:p>
        </w:tc>
        <w:tc>
          <w:tcPr>
            <w:tcW w:w="3167" w:type="dxa"/>
            <w:vMerge w:val="restart"/>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Электронные цифровые образовательные ресурсы </w:t>
            </w:r>
          </w:p>
          <w:p w:rsidR="000F151B" w:rsidRDefault="000F151B" w:rsidP="000F151B">
            <w:pPr>
              <w:spacing w:after="0"/>
              <w:ind w:left="135"/>
            </w:pPr>
          </w:p>
        </w:tc>
      </w:tr>
      <w:tr w:rsidR="000F151B" w:rsidTr="000F151B">
        <w:trPr>
          <w:trHeight w:val="144"/>
          <w:tblCellSpacing w:w="20" w:type="nil"/>
        </w:trPr>
        <w:tc>
          <w:tcPr>
            <w:tcW w:w="851" w:type="dxa"/>
            <w:vMerge/>
            <w:tcBorders>
              <w:top w:val="nil"/>
            </w:tcBorders>
            <w:tcMar>
              <w:top w:w="50" w:type="dxa"/>
              <w:left w:w="100" w:type="dxa"/>
            </w:tcMar>
          </w:tcPr>
          <w:p w:rsidR="000F151B" w:rsidRDefault="000F151B" w:rsidP="000F151B"/>
        </w:tc>
        <w:tc>
          <w:tcPr>
            <w:tcW w:w="4869" w:type="dxa"/>
            <w:vMerge/>
            <w:tcBorders>
              <w:top w:val="nil"/>
            </w:tcBorders>
            <w:tcMar>
              <w:top w:w="50" w:type="dxa"/>
              <w:left w:w="100" w:type="dxa"/>
            </w:tcMar>
          </w:tcPr>
          <w:p w:rsidR="000F151B" w:rsidRDefault="000F151B" w:rsidP="000F151B"/>
        </w:tc>
        <w:tc>
          <w:tcPr>
            <w:tcW w:w="801" w:type="dxa"/>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Всего </w:t>
            </w:r>
          </w:p>
          <w:p w:rsidR="000F151B" w:rsidRDefault="000F151B" w:rsidP="000F151B">
            <w:pPr>
              <w:spacing w:after="0"/>
              <w:ind w:left="135"/>
            </w:pPr>
          </w:p>
        </w:tc>
        <w:tc>
          <w:tcPr>
            <w:tcW w:w="1418" w:type="dxa"/>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Контрольные работы </w:t>
            </w:r>
          </w:p>
          <w:p w:rsidR="000F151B" w:rsidRDefault="000F151B" w:rsidP="000F151B">
            <w:pPr>
              <w:spacing w:after="0"/>
              <w:ind w:left="135"/>
            </w:pPr>
          </w:p>
        </w:tc>
        <w:tc>
          <w:tcPr>
            <w:tcW w:w="1559" w:type="dxa"/>
            <w:tcMar>
              <w:top w:w="50" w:type="dxa"/>
              <w:left w:w="100" w:type="dxa"/>
            </w:tcMar>
            <w:vAlign w:val="center"/>
          </w:tcPr>
          <w:p w:rsidR="000F151B" w:rsidRDefault="000F151B" w:rsidP="000F151B">
            <w:pPr>
              <w:spacing w:after="0"/>
              <w:ind w:left="135"/>
            </w:pPr>
            <w:r>
              <w:rPr>
                <w:rFonts w:ascii="Times New Roman" w:hAnsi="Times New Roman"/>
                <w:b/>
                <w:color w:val="000000"/>
                <w:sz w:val="24"/>
              </w:rPr>
              <w:t xml:space="preserve">Практические работы </w:t>
            </w:r>
          </w:p>
          <w:p w:rsidR="000F151B" w:rsidRDefault="000F151B" w:rsidP="000F151B">
            <w:pPr>
              <w:spacing w:after="0"/>
              <w:ind w:left="135"/>
            </w:pPr>
          </w:p>
        </w:tc>
        <w:tc>
          <w:tcPr>
            <w:tcW w:w="2126" w:type="dxa"/>
            <w:vMerge/>
            <w:tcBorders>
              <w:top w:val="nil"/>
            </w:tcBorders>
            <w:tcMar>
              <w:top w:w="50" w:type="dxa"/>
              <w:left w:w="100" w:type="dxa"/>
            </w:tcMar>
          </w:tcPr>
          <w:p w:rsidR="000F151B" w:rsidRDefault="000F151B" w:rsidP="000F151B"/>
        </w:tc>
        <w:tc>
          <w:tcPr>
            <w:tcW w:w="3167" w:type="dxa"/>
            <w:vMerge/>
            <w:tcBorders>
              <w:top w:val="nil"/>
            </w:tcBorders>
            <w:tcMar>
              <w:top w:w="50" w:type="dxa"/>
              <w:left w:w="100" w:type="dxa"/>
            </w:tcMar>
          </w:tcPr>
          <w:p w:rsidR="000F151B" w:rsidRDefault="000F151B" w:rsidP="000F151B"/>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Устные вычисления, сводимые к действиям в пределах 100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a</w:t>
              </w:r>
              <w:r w:rsidRPr="00017385">
                <w:rPr>
                  <w:rFonts w:ascii="Times New Roman" w:hAnsi="Times New Roman"/>
                  <w:color w:val="0000FF"/>
                  <w:u w:val="single"/>
                  <w:lang w:val="ru-RU"/>
                </w:rPr>
                <w:t>58</w:t>
              </w:r>
              <w:r>
                <w:rPr>
                  <w:rFonts w:ascii="Times New Roman" w:hAnsi="Times New Roman"/>
                  <w:color w:val="0000FF"/>
                  <w:u w:val="single"/>
                </w:rPr>
                <w:t>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Сложение и вычитание однородных величин</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f</w:t>
              </w:r>
              <w:r w:rsidRPr="00017385">
                <w:rPr>
                  <w:rFonts w:ascii="Times New Roman" w:hAnsi="Times New Roman"/>
                  <w:color w:val="0000FF"/>
                  <w:u w:val="single"/>
                  <w:lang w:val="ru-RU"/>
                </w:rPr>
                <w:t>200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d</w:t>
              </w:r>
              <w:r w:rsidRPr="00017385">
                <w:rPr>
                  <w:rFonts w:ascii="Times New Roman" w:hAnsi="Times New Roman"/>
                  <w:color w:val="0000FF"/>
                  <w:u w:val="single"/>
                  <w:lang w:val="ru-RU"/>
                </w:rPr>
                <w:t>5</w:t>
              </w:r>
              <w:r>
                <w:rPr>
                  <w:rFonts w:ascii="Times New Roman" w:hAnsi="Times New Roman"/>
                  <w:color w:val="0000FF"/>
                  <w:u w:val="single"/>
                </w:rPr>
                <w:t>cc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Увеличение и уменьшение числа на несколько единиц, в несколько раз</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0896</w:t>
              </w:r>
              <w:r>
                <w:rPr>
                  <w:rFonts w:ascii="Times New Roman" w:hAnsi="Times New Roman"/>
                  <w:color w:val="0000FF"/>
                  <w:u w:val="single"/>
                </w:rPr>
                <w:t>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f</w:t>
              </w:r>
              <w:r w:rsidRPr="00017385">
                <w:rPr>
                  <w:rFonts w:ascii="Times New Roman" w:hAnsi="Times New Roman"/>
                  <w:color w:val="0000FF"/>
                  <w:u w:val="single"/>
                  <w:lang w:val="ru-RU"/>
                </w:rPr>
                <w:t>3</w:t>
              </w:r>
              <w:r>
                <w:rPr>
                  <w:rFonts w:ascii="Times New Roman" w:hAnsi="Times New Roman"/>
                  <w:color w:val="0000FF"/>
                  <w:u w:val="single"/>
                </w:rPr>
                <w:t>d</w:t>
              </w:r>
              <w:r w:rsidRPr="00017385">
                <w:rPr>
                  <w:rFonts w:ascii="Times New Roman" w:hAnsi="Times New Roman"/>
                  <w:color w:val="0000FF"/>
                  <w:u w:val="single"/>
                  <w:lang w:val="ru-RU"/>
                </w:rPr>
                <w:t>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ee</w:t>
              </w:r>
              <w:r w:rsidRPr="00017385">
                <w:rPr>
                  <w:rFonts w:ascii="Times New Roman" w:hAnsi="Times New Roman"/>
                  <w:color w:val="0000FF"/>
                  <w:u w:val="single"/>
                  <w:lang w:val="ru-RU"/>
                </w:rPr>
                <w:t>40</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Входная контрольная работа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10588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Таблицы с данными о реальных процессах и явлениях; внесение данных в таблицу</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15</w:t>
              </w:r>
              <w:r>
                <w:rPr>
                  <w:rFonts w:ascii="Times New Roman" w:hAnsi="Times New Roman"/>
                  <w:color w:val="0000FF"/>
                  <w:u w:val="single"/>
                </w:rPr>
                <w:t>ec</w:t>
              </w:r>
              <w:r w:rsidRPr="00017385">
                <w:rPr>
                  <w:rFonts w:ascii="Times New Roman" w:hAnsi="Times New Roman"/>
                  <w:color w:val="0000FF"/>
                  <w:u w:val="single"/>
                  <w:lang w:val="ru-RU"/>
                </w:rPr>
                <w:t>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Решение задач с геометрическим содержанием</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17068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15</w:t>
              </w:r>
              <w:r>
                <w:rPr>
                  <w:rFonts w:ascii="Times New Roman" w:hAnsi="Times New Roman"/>
                  <w:color w:val="0000FF"/>
                  <w:u w:val="single"/>
                </w:rPr>
                <w:t>cea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Устные вычисления: переместительное свойство умножения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ea</w:t>
              </w:r>
              <w:r w:rsidRPr="00017385">
                <w:rPr>
                  <w:rFonts w:ascii="Times New Roman" w:hAnsi="Times New Roman"/>
                  <w:color w:val="0000FF"/>
                  <w:u w:val="single"/>
                  <w:lang w:val="ru-RU"/>
                </w:rPr>
                <w:t>08</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14</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Переместительное свойство умножения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применение смысла арифметических действий сложения, умножения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10</w:t>
              </w:r>
              <w:r>
                <w:rPr>
                  <w:rFonts w:ascii="Times New Roman" w:hAnsi="Times New Roman"/>
                  <w:color w:val="0000FF"/>
                  <w:u w:val="single"/>
                </w:rPr>
                <w:t>ed</w:t>
              </w:r>
              <w:r w:rsidRPr="00017385">
                <w:rPr>
                  <w:rFonts w:ascii="Times New Roman" w:hAnsi="Times New Roman"/>
                  <w:color w:val="0000FF"/>
                  <w:u w:val="single"/>
                  <w:lang w:val="ru-RU"/>
                </w:rPr>
                <w:t>4</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16</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Таблица умножения и деления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в пределах 100: приемы устных вычислений</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a</w:t>
              </w:r>
              <w:r w:rsidRPr="00017385">
                <w:rPr>
                  <w:rFonts w:ascii="Times New Roman" w:hAnsi="Times New Roman"/>
                  <w:color w:val="0000FF"/>
                  <w:u w:val="single"/>
                  <w:lang w:val="ru-RU"/>
                </w:rPr>
                <w:t>3</w:t>
              </w:r>
              <w:r>
                <w:rPr>
                  <w:rFonts w:ascii="Times New Roman" w:hAnsi="Times New Roman"/>
                  <w:color w:val="0000FF"/>
                  <w:u w:val="single"/>
                </w:rPr>
                <w:t>cc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18</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Сочетательное свойство умножения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08</w:t>
              </w:r>
              <w:r>
                <w:rPr>
                  <w:rFonts w:ascii="Times New Roman" w:hAnsi="Times New Roman"/>
                  <w:color w:val="0000FF"/>
                  <w:u w:val="single"/>
                </w:rPr>
                <w:t>eb</w:t>
              </w:r>
              <w:r w:rsidRPr="00017385">
                <w:rPr>
                  <w:rFonts w:ascii="Times New Roman" w:hAnsi="Times New Roman"/>
                  <w:color w:val="0000FF"/>
                  <w:u w:val="single"/>
                  <w:lang w:val="ru-RU"/>
                </w:rPr>
                <w:t>4</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19</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Нахождение периметра многоугольника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1338</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применение смысла арифметических действий вычитания, деления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1158</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Соотношение «цена, количество, стоимость» в практической ситуации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0944</w:t>
              </w:r>
              <w:r>
                <w:rPr>
                  <w:rFonts w:ascii="Times New Roman" w:hAnsi="Times New Roman"/>
                  <w:color w:val="0000FF"/>
                  <w:u w:val="single"/>
                </w:rPr>
                <w:t>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применение зависимости "цена-количество-стоимость"</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11708</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Порядок действий в числовом выражении (со скобками)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f</w:t>
              </w:r>
              <w:r w:rsidRPr="00017385">
                <w:rPr>
                  <w:rFonts w:ascii="Times New Roman" w:hAnsi="Times New Roman"/>
                  <w:color w:val="0000FF"/>
                  <w:u w:val="single"/>
                  <w:lang w:val="ru-RU"/>
                </w:rPr>
                <w:t>034</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Порядок действий в числовом выражении (без скобок)</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27</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Контрольная работа №1</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Равенства и неравенства с числами: чтение, составление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08658</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29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в пределах 100: таблица умножения и деления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с числом 6</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ade</w:t>
              </w:r>
              <w:r w:rsidRPr="00017385">
                <w:rPr>
                  <w:rFonts w:ascii="Times New Roman" w:hAnsi="Times New Roman"/>
                  <w:color w:val="0000FF"/>
                  <w:u w:val="single"/>
                  <w:lang w:val="ru-RU"/>
                </w:rPr>
                <w:t>0</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понимание отношений больше или меньше на…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32</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Задачи на разностное сравнение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11</w:t>
              </w:r>
              <w:r>
                <w:rPr>
                  <w:rFonts w:ascii="Times New Roman" w:hAnsi="Times New Roman"/>
                  <w:color w:val="0000FF"/>
                  <w:u w:val="single"/>
                </w:rPr>
                <w:t>d</w:t>
              </w:r>
              <w:r w:rsidRPr="00017385">
                <w:rPr>
                  <w:rFonts w:ascii="Times New Roman" w:hAnsi="Times New Roman"/>
                  <w:color w:val="0000FF"/>
                  <w:u w:val="single"/>
                  <w:lang w:val="ru-RU"/>
                </w:rPr>
                <w:t>02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33</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Задачи на кратное сравнение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11</w:t>
              </w:r>
              <w:r>
                <w:rPr>
                  <w:rFonts w:ascii="Times New Roman" w:hAnsi="Times New Roman"/>
                  <w:color w:val="0000FF"/>
                  <w:u w:val="single"/>
                </w:rPr>
                <w:t>f</w:t>
              </w:r>
              <w:r w:rsidRPr="00017385">
                <w:rPr>
                  <w:rFonts w:ascii="Times New Roman" w:hAnsi="Times New Roman"/>
                  <w:color w:val="0000FF"/>
                  <w:u w:val="single"/>
                  <w:lang w:val="ru-RU"/>
                </w:rPr>
                <w:t>3</w:t>
              </w:r>
              <w:r>
                <w:rPr>
                  <w:rFonts w:ascii="Times New Roman" w:hAnsi="Times New Roman"/>
                  <w:color w:val="0000FF"/>
                  <w:u w:val="single"/>
                </w:rPr>
                <w:t>c</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понимание отношений больше или меньше в…</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35</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Столбчатая диаграмма: чтение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173</w:t>
              </w:r>
              <w:r>
                <w:rPr>
                  <w:rFonts w:ascii="Times New Roman" w:hAnsi="Times New Roman"/>
                  <w:color w:val="0000FF"/>
                  <w:u w:val="single"/>
                </w:rPr>
                <w:t>e</w:t>
              </w:r>
              <w:r w:rsidRPr="00017385">
                <w:rPr>
                  <w:rFonts w:ascii="Times New Roman" w:hAnsi="Times New Roman"/>
                  <w:color w:val="0000FF"/>
                  <w:u w:val="single"/>
                  <w:lang w:val="ru-RU"/>
                </w:rPr>
                <w:t>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175</w:t>
              </w:r>
              <w:r>
                <w:rPr>
                  <w:rFonts w:ascii="Times New Roman" w:hAnsi="Times New Roman"/>
                  <w:color w:val="0000FF"/>
                  <w:u w:val="single"/>
                </w:rPr>
                <w:t>ae</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Сравнение математических объектов (общее, различное, уникальное/специфичное)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Выбор формы представления информации. Линейные диаграммы</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39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с числом 7</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afb</w:t>
              </w:r>
              <w:r w:rsidRPr="00017385">
                <w:rPr>
                  <w:rFonts w:ascii="Times New Roman" w:hAnsi="Times New Roman"/>
                  <w:color w:val="0000FF"/>
                  <w:u w:val="single"/>
                  <w:lang w:val="ru-RU"/>
                </w:rPr>
                <w:t>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Верные (истинные) и неверные (ложные) утверждения: конструирование, проверка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15</w:t>
              </w:r>
              <w:r>
                <w:rPr>
                  <w:rFonts w:ascii="Times New Roman" w:hAnsi="Times New Roman"/>
                  <w:color w:val="0000FF"/>
                  <w:u w:val="single"/>
                </w:rPr>
                <w:t>b</w:t>
              </w:r>
              <w:r w:rsidRPr="00017385">
                <w:rPr>
                  <w:rFonts w:ascii="Times New Roman" w:hAnsi="Times New Roman"/>
                  <w:color w:val="0000FF"/>
                  <w:u w:val="single"/>
                  <w:lang w:val="ru-RU"/>
                </w:rPr>
                <w:t>14</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Свойства чисел. Математические игры с числами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42</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Кратное сравнение чисел</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08</w:t>
              </w:r>
              <w:r>
                <w:rPr>
                  <w:rFonts w:ascii="Times New Roman" w:hAnsi="Times New Roman"/>
                  <w:color w:val="0000FF"/>
                  <w:u w:val="single"/>
                </w:rPr>
                <w:t>cc</w:t>
              </w:r>
              <w:r w:rsidRPr="00017385">
                <w:rPr>
                  <w:rFonts w:ascii="Times New Roman" w:hAnsi="Times New Roman"/>
                  <w:color w:val="0000FF"/>
                  <w:u w:val="single"/>
                  <w:lang w:val="ru-RU"/>
                </w:rPr>
                <w:t>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Равенства и неравенства: установление истинности (верное/неверное)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087</w:t>
              </w:r>
              <w:r>
                <w:rPr>
                  <w:rFonts w:ascii="Times New Roman" w:hAnsi="Times New Roman"/>
                  <w:color w:val="0000FF"/>
                  <w:u w:val="single"/>
                </w:rPr>
                <w:t>e</w:t>
              </w:r>
              <w:r w:rsidRPr="00017385">
                <w:rPr>
                  <w:rFonts w:ascii="Times New Roman" w:hAnsi="Times New Roman"/>
                  <w:color w:val="0000FF"/>
                  <w:u w:val="single"/>
                  <w:lang w:val="ru-RU"/>
                </w:rPr>
                <w:t>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Единицы площади – квадратный метр, квадратный сантиметр, квадратный дециметр</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w:t>
              </w:r>
              <w:r>
                <w:rPr>
                  <w:rFonts w:ascii="Times New Roman" w:hAnsi="Times New Roman"/>
                  <w:color w:val="0000FF"/>
                  <w:u w:val="single"/>
                </w:rPr>
                <w:t>e</w:t>
              </w:r>
              <w:r w:rsidRPr="00017385">
                <w:rPr>
                  <w:rFonts w:ascii="Times New Roman" w:hAnsi="Times New Roman"/>
                  <w:color w:val="0000FF"/>
                  <w:u w:val="single"/>
                  <w:lang w:val="ru-RU"/>
                </w:rPr>
                <w:t>4</w:t>
              </w:r>
              <w:r>
                <w:rPr>
                  <w:rFonts w:ascii="Times New Roman" w:hAnsi="Times New Roman"/>
                  <w:color w:val="0000FF"/>
                  <w:u w:val="single"/>
                </w:rPr>
                <w:t>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45</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Площадь прямоугольника, квадрата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13</w:t>
              </w:r>
              <w:r>
                <w:rPr>
                  <w:rFonts w:ascii="Times New Roman" w:hAnsi="Times New Roman"/>
                  <w:color w:val="0000FF"/>
                  <w:u w:val="single"/>
                </w:rPr>
                <w:t>bca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46</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139</w:t>
              </w:r>
              <w:r>
                <w:rPr>
                  <w:rFonts w:ascii="Times New Roman" w:hAnsi="Times New Roman"/>
                  <w:color w:val="0000FF"/>
                  <w:u w:val="single"/>
                </w:rPr>
                <w:t>fe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w:t>
              </w:r>
              <w:r>
                <w:rPr>
                  <w:rFonts w:ascii="Times New Roman" w:hAnsi="Times New Roman"/>
                  <w:color w:val="0000FF"/>
                  <w:u w:val="single"/>
                </w:rPr>
                <w:t>c</w:t>
              </w:r>
              <w:r w:rsidRPr="00017385">
                <w:rPr>
                  <w:rFonts w:ascii="Times New Roman" w:hAnsi="Times New Roman"/>
                  <w:color w:val="0000FF"/>
                  <w:u w:val="single"/>
                  <w:lang w:val="ru-RU"/>
                </w:rPr>
                <w:t>66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129</w:t>
              </w:r>
              <w:r>
                <w:rPr>
                  <w:rFonts w:ascii="Times New Roman" w:hAnsi="Times New Roman"/>
                  <w:color w:val="0000FF"/>
                  <w:u w:val="single"/>
                </w:rPr>
                <w:t>e</w:t>
              </w:r>
              <w:r w:rsidRPr="00017385">
                <w:rPr>
                  <w:rFonts w:ascii="Times New Roman" w:hAnsi="Times New Roman"/>
                  <w:color w:val="0000FF"/>
                  <w:u w:val="single"/>
                  <w:lang w:val="ru-RU"/>
                </w:rPr>
                <w:t>6</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49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Периметр и площадь прямоугольника: общее и различное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Площадь и приемы её нахождения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13</w:t>
              </w:r>
              <w:r>
                <w:rPr>
                  <w:rFonts w:ascii="Times New Roman" w:hAnsi="Times New Roman"/>
                  <w:color w:val="0000FF"/>
                  <w:u w:val="single"/>
                </w:rPr>
                <w:t>f</w:t>
              </w:r>
              <w:r w:rsidRPr="00017385">
                <w:rPr>
                  <w:rFonts w:ascii="Times New Roman" w:hAnsi="Times New Roman"/>
                  <w:color w:val="0000FF"/>
                  <w:u w:val="single"/>
                  <w:lang w:val="ru-RU"/>
                </w:rPr>
                <w:t>6</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51</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Нахождение площади прямоугольника, квадрата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146</w:t>
              </w:r>
              <w:r>
                <w:rPr>
                  <w:rFonts w:ascii="Times New Roman" w:hAnsi="Times New Roman"/>
                  <w:color w:val="0000FF"/>
                  <w:u w:val="single"/>
                </w:rPr>
                <w:t>ce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Алгоритмы (правила) нахождения периметра и площади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13</w:t>
              </w:r>
              <w:r>
                <w:rPr>
                  <w:rFonts w:ascii="Times New Roman" w:hAnsi="Times New Roman"/>
                  <w:color w:val="0000FF"/>
                  <w:u w:val="single"/>
                </w:rPr>
                <w:t>daa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с числом 8</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w:t>
              </w:r>
              <w:r w:rsidRPr="00017385">
                <w:rPr>
                  <w:rFonts w:ascii="Times New Roman" w:hAnsi="Times New Roman"/>
                  <w:color w:val="0000FF"/>
                  <w:u w:val="single"/>
                  <w:lang w:val="ru-RU"/>
                </w:rPr>
                <w:t>18</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Таблица умножения: анализ, формулирование закономерностей</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w:t>
              </w:r>
              <w:r w:rsidRPr="00017385">
                <w:rPr>
                  <w:rFonts w:ascii="Times New Roman" w:hAnsi="Times New Roman"/>
                  <w:color w:val="0000FF"/>
                  <w:u w:val="single"/>
                  <w:lang w:val="ru-RU"/>
                </w:rPr>
                <w:t>4</w:t>
              </w:r>
              <w:r>
                <w:rPr>
                  <w:rFonts w:ascii="Times New Roman" w:hAnsi="Times New Roman"/>
                  <w:color w:val="0000FF"/>
                  <w:u w:val="single"/>
                </w:rPr>
                <w:t>de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с числом 9</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w:t>
              </w:r>
              <w:r w:rsidRPr="00017385">
                <w:rPr>
                  <w:rFonts w:ascii="Times New Roman" w:hAnsi="Times New Roman"/>
                  <w:color w:val="0000FF"/>
                  <w:u w:val="single"/>
                  <w:lang w:val="ru-RU"/>
                </w:rPr>
                <w:t>358</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56</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Контрольная работа №2</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57</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16640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w:t>
              </w:r>
              <w:r>
                <w:rPr>
                  <w:rFonts w:ascii="Times New Roman" w:hAnsi="Times New Roman"/>
                  <w:color w:val="0000FF"/>
                  <w:u w:val="single"/>
                </w:rPr>
                <w:t>df</w:t>
              </w:r>
              <w:r w:rsidRPr="00017385">
                <w:rPr>
                  <w:rFonts w:ascii="Times New Roman" w:hAnsi="Times New Roman"/>
                  <w:color w:val="0000FF"/>
                  <w:u w:val="single"/>
                  <w:lang w:val="ru-RU"/>
                </w:rPr>
                <w:t>6</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59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Переход от одних единиц площади к другим</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работу (производительность труда) одного объекта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11884</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11</w:t>
              </w:r>
              <w:r>
                <w:rPr>
                  <w:rFonts w:ascii="Times New Roman" w:hAnsi="Times New Roman"/>
                  <w:color w:val="0000FF"/>
                  <w:u w:val="single"/>
                </w:rPr>
                <w:t>a</w:t>
              </w:r>
              <w:r w:rsidRPr="00017385">
                <w:rPr>
                  <w:rFonts w:ascii="Times New Roman" w:hAnsi="Times New Roman"/>
                  <w:color w:val="0000FF"/>
                  <w:u w:val="single"/>
                  <w:lang w:val="ru-RU"/>
                </w:rPr>
                <w:t>00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Применение переместительного, сочетательного свойства при умножении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ebc</w:t>
              </w:r>
              <w:r w:rsidRPr="00017385">
                <w:rPr>
                  <w:rFonts w:ascii="Times New Roman" w:hAnsi="Times New Roman"/>
                  <w:color w:val="0000FF"/>
                  <w:u w:val="single"/>
                  <w:lang w:val="ru-RU"/>
                </w:rPr>
                <w:t>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Проверка правильности нахождения периметра, площади прямоугольника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18</w:t>
              </w:r>
              <w:r>
                <w:rPr>
                  <w:rFonts w:ascii="Times New Roman" w:hAnsi="Times New Roman"/>
                  <w:color w:val="0000FF"/>
                  <w:u w:val="single"/>
                </w:rPr>
                <w:t>d</w:t>
              </w:r>
              <w:r w:rsidRPr="00017385">
                <w:rPr>
                  <w:rFonts w:ascii="Times New Roman" w:hAnsi="Times New Roman"/>
                  <w:color w:val="0000FF"/>
                  <w:u w:val="single"/>
                  <w:lang w:val="ru-RU"/>
                </w:rPr>
                <w:t>3</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Нахождение площади в заданных единицах</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14142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65</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Арифметические действия с числом 1</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cdf</w:t>
              </w:r>
              <w:r w:rsidRPr="00017385">
                <w:rPr>
                  <w:rFonts w:ascii="Times New Roman" w:hAnsi="Times New Roman"/>
                  <w:color w:val="0000FF"/>
                  <w:u w:val="single"/>
                  <w:lang w:val="ru-RU"/>
                </w:rPr>
                <w:t>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в пределах 100: внетабличное выполнение действий</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w:t>
              </w:r>
              <w:r w:rsidRPr="00017385">
                <w:rPr>
                  <w:rFonts w:ascii="Times New Roman" w:hAnsi="Times New Roman"/>
                  <w:color w:val="0000FF"/>
                  <w:u w:val="single"/>
                  <w:lang w:val="ru-RU"/>
                </w:rPr>
                <w:t>678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67</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Арифметические действия с числом 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cfc</w:t>
              </w:r>
              <w:r w:rsidRPr="00017385">
                <w:rPr>
                  <w:rFonts w:ascii="Times New Roman" w:hAnsi="Times New Roman"/>
                  <w:color w:val="0000FF"/>
                  <w:u w:val="single"/>
                  <w:lang w:val="ru-RU"/>
                </w:rPr>
                <w:t>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Нахождение площади фигуры, составленной из прямоугольников (квадратов)</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148</w:t>
              </w:r>
              <w:r>
                <w:rPr>
                  <w:rFonts w:ascii="Times New Roman" w:hAnsi="Times New Roman"/>
                  <w:color w:val="0000FF"/>
                  <w:u w:val="single"/>
                </w:rPr>
                <w:t>e</w:t>
              </w:r>
              <w:r w:rsidRPr="00017385">
                <w:rPr>
                  <w:rFonts w:ascii="Times New Roman" w:hAnsi="Times New Roman"/>
                  <w:color w:val="0000FF"/>
                  <w:u w:val="single"/>
                  <w:lang w:val="ru-RU"/>
                </w:rPr>
                <w:t>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69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Оценка решения задачи на достоверность и логичность</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12266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Вычисления с числами 0 и 1. Деление нуля на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d</w:t>
              </w:r>
              <w:r w:rsidRPr="00017385">
                <w:rPr>
                  <w:rFonts w:ascii="Times New Roman" w:hAnsi="Times New Roman"/>
                  <w:color w:val="0000FF"/>
                  <w:u w:val="single"/>
                  <w:lang w:val="ru-RU"/>
                </w:rPr>
                <w:t>18</w:t>
              </w:r>
              <w:r>
                <w:rPr>
                  <w:rFonts w:ascii="Times New Roman" w:hAnsi="Times New Roman"/>
                  <w:color w:val="0000FF"/>
                  <w:u w:val="single"/>
                </w:rPr>
                <w:t>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нахождение доли величины</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12400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Доля величины: сравнение долей одной величины</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12586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a</w:t>
              </w:r>
              <w:r w:rsidRPr="00017385">
                <w:rPr>
                  <w:rFonts w:ascii="Times New Roman" w:hAnsi="Times New Roman"/>
                  <w:color w:val="0000FF"/>
                  <w:u w:val="single"/>
                  <w:lang w:val="ru-RU"/>
                </w:rPr>
                <w:t>1</w:t>
              </w:r>
              <w:r>
                <w:rPr>
                  <w:rFonts w:ascii="Times New Roman" w:hAnsi="Times New Roman"/>
                  <w:color w:val="0000FF"/>
                  <w:u w:val="single"/>
                </w:rPr>
                <w:t>f</w:t>
              </w:r>
              <w:r w:rsidRPr="00017385">
                <w:rPr>
                  <w:rFonts w:ascii="Times New Roman" w:hAnsi="Times New Roman"/>
                  <w:color w:val="0000FF"/>
                  <w:u w:val="single"/>
                  <w:lang w:val="ru-RU"/>
                </w:rPr>
                <w:t>6</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095</w:t>
              </w:r>
              <w:r>
                <w:rPr>
                  <w:rFonts w:ascii="Times New Roman" w:hAnsi="Times New Roman"/>
                  <w:color w:val="0000FF"/>
                  <w:u w:val="single"/>
                </w:rPr>
                <w:t>bc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0974</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0999</w:t>
              </w:r>
              <w:r>
                <w:rPr>
                  <w:rFonts w:ascii="Times New Roman" w:hAnsi="Times New Roman"/>
                  <w:color w:val="0000FF"/>
                  <w:u w:val="single"/>
                </w:rPr>
                <w:t>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a</w:t>
              </w:r>
              <w:r w:rsidRPr="00017385">
                <w:rPr>
                  <w:rFonts w:ascii="Times New Roman" w:hAnsi="Times New Roman"/>
                  <w:color w:val="0000FF"/>
                  <w:u w:val="single"/>
                  <w:lang w:val="ru-RU"/>
                </w:rPr>
                <w:t>020</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79</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Контрольная работа №3</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Устное умножение суммы на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baf</w:t>
              </w:r>
              <w:r w:rsidRPr="00017385">
                <w:rPr>
                  <w:rFonts w:ascii="Times New Roman" w:hAnsi="Times New Roman"/>
                  <w:color w:val="0000FF"/>
                  <w:u w:val="single"/>
                  <w:lang w:val="ru-RU"/>
                </w:rPr>
                <w:t>6</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двузначного числа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Внетабличное устное умножение и деление в пределах 100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Приемы умножения двузначного числа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bcc</w:t>
              </w:r>
              <w:r w:rsidRPr="00017385">
                <w:rPr>
                  <w:rFonts w:ascii="Times New Roman" w:hAnsi="Times New Roman"/>
                  <w:color w:val="0000FF"/>
                  <w:u w:val="single"/>
                  <w:lang w:val="ru-RU"/>
                </w:rPr>
                <w:t>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84</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Выбор верного решения задачи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10</w:t>
              </w:r>
              <w:r>
                <w:rPr>
                  <w:rFonts w:ascii="Times New Roman" w:hAnsi="Times New Roman"/>
                  <w:color w:val="0000FF"/>
                  <w:u w:val="single"/>
                </w:rPr>
                <w:t>d</w:t>
              </w:r>
              <w:r w:rsidRPr="00017385">
                <w:rPr>
                  <w:rFonts w:ascii="Times New Roman" w:hAnsi="Times New Roman"/>
                  <w:color w:val="0000FF"/>
                  <w:u w:val="single"/>
                  <w:lang w:val="ru-RU"/>
                </w:rPr>
                <w:t>4</w:t>
              </w:r>
              <w:r>
                <w:rPr>
                  <w:rFonts w:ascii="Times New Roman" w:hAnsi="Times New Roman"/>
                  <w:color w:val="0000FF"/>
                  <w:u w:val="single"/>
                </w:rPr>
                <w:t>e</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85</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Разные способы решения задачи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86</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Деление суммы на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Разные приемы записи решения задачи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120</w:t>
              </w:r>
              <w:r>
                <w:rPr>
                  <w:rFonts w:ascii="Times New Roman" w:hAnsi="Times New Roman"/>
                  <w:color w:val="0000FF"/>
                  <w:u w:val="single"/>
                </w:rPr>
                <w:t>e</w:t>
              </w:r>
              <w:r w:rsidRPr="00017385">
                <w:rPr>
                  <w:rFonts w:ascii="Times New Roman" w:hAnsi="Times New Roman"/>
                  <w:color w:val="0000FF"/>
                  <w:u w:val="single"/>
                  <w:lang w:val="ru-RU"/>
                </w:rPr>
                <w:t>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d</w:t>
              </w:r>
              <w:r w:rsidRPr="00017385">
                <w:rPr>
                  <w:rFonts w:ascii="Times New Roman" w:hAnsi="Times New Roman"/>
                  <w:color w:val="0000FF"/>
                  <w:u w:val="single"/>
                  <w:lang w:val="ru-RU"/>
                </w:rPr>
                <w:t>400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89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Устное деление двузначного числа на двузначное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w:t>
              </w:r>
              <w:r w:rsidRPr="00017385">
                <w:rPr>
                  <w:rFonts w:ascii="Times New Roman" w:hAnsi="Times New Roman"/>
                  <w:color w:val="0000FF"/>
                  <w:u w:val="single"/>
                  <w:lang w:val="ru-RU"/>
                </w:rPr>
                <w:t>8</w:t>
              </w:r>
              <w:r>
                <w:rPr>
                  <w:rFonts w:ascii="Times New Roman" w:hAnsi="Times New Roman"/>
                  <w:color w:val="0000FF"/>
                  <w:u w:val="single"/>
                </w:rPr>
                <w:t>ee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e</w:t>
              </w:r>
              <w:r w:rsidRPr="00017385">
                <w:rPr>
                  <w:rFonts w:ascii="Times New Roman" w:hAnsi="Times New Roman"/>
                  <w:color w:val="0000FF"/>
                  <w:u w:val="single"/>
                  <w:lang w:val="ru-RU"/>
                </w:rPr>
                <w:t>634</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Деление на однозначное число в пределах 100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Применение устных приёмов вычисления для решения практических задач</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be</w:t>
              </w:r>
              <w:r w:rsidRPr="00017385">
                <w:rPr>
                  <w:rFonts w:ascii="Times New Roman" w:hAnsi="Times New Roman"/>
                  <w:color w:val="0000FF"/>
                  <w:u w:val="single"/>
                  <w:lang w:val="ru-RU"/>
                </w:rPr>
                <w:t>8</w:t>
              </w:r>
              <w:r>
                <w:rPr>
                  <w:rFonts w:ascii="Times New Roman" w:hAnsi="Times New Roman"/>
                  <w:color w:val="0000FF"/>
                  <w:u w:val="single"/>
                </w:rPr>
                <w:t>e</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93</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Контрольная работа №4</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понимание смысла арифметического действия деление с остатком</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c</w:t>
              </w:r>
              <w:r w:rsidRPr="00017385">
                <w:rPr>
                  <w:rFonts w:ascii="Times New Roman" w:hAnsi="Times New Roman"/>
                  <w:color w:val="0000FF"/>
                  <w:u w:val="single"/>
                  <w:lang w:val="ru-RU"/>
                </w:rPr>
                <w:t>212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Устное деление с остатком; его применение в практических ситуациях</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c</w:t>
              </w:r>
              <w:r w:rsidRPr="00017385">
                <w:rPr>
                  <w:rFonts w:ascii="Times New Roman" w:hAnsi="Times New Roman"/>
                  <w:color w:val="0000FF"/>
                  <w:u w:val="single"/>
                  <w:lang w:val="ru-RU"/>
                </w:rPr>
                <w:t>3</w:t>
              </w:r>
              <w:r>
                <w:rPr>
                  <w:rFonts w:ascii="Times New Roman" w:hAnsi="Times New Roman"/>
                  <w:color w:val="0000FF"/>
                  <w:u w:val="single"/>
                </w:rPr>
                <w:t>f</w:t>
              </w:r>
              <w:r w:rsidRPr="00017385">
                <w:rPr>
                  <w:rFonts w:ascii="Times New Roman" w:hAnsi="Times New Roman"/>
                  <w:color w:val="0000FF"/>
                  <w:u w:val="single"/>
                  <w:lang w:val="ru-RU"/>
                </w:rPr>
                <w:t>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Нахождение периметра в заданных единицах длины</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13666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14</w:t>
              </w:r>
              <w:r>
                <w:rPr>
                  <w:rFonts w:ascii="Times New Roman" w:hAnsi="Times New Roman"/>
                  <w:color w:val="0000FF"/>
                  <w:u w:val="single"/>
                </w:rPr>
                <w:t>c</w:t>
              </w:r>
              <w:r w:rsidRPr="00017385">
                <w:rPr>
                  <w:rFonts w:ascii="Times New Roman" w:hAnsi="Times New Roman"/>
                  <w:color w:val="0000FF"/>
                  <w:u w:val="single"/>
                  <w:lang w:val="ru-RU"/>
                </w:rPr>
                <w:t>8</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Дополнение изображения (чертежа) данными на основе измерения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14</w:t>
              </w:r>
              <w:r>
                <w:rPr>
                  <w:rFonts w:ascii="Times New Roman" w:hAnsi="Times New Roman"/>
                  <w:color w:val="0000FF"/>
                  <w:u w:val="single"/>
                </w:rPr>
                <w:t>e</w:t>
              </w:r>
              <w:r w:rsidRPr="00017385">
                <w:rPr>
                  <w:rFonts w:ascii="Times New Roman" w:hAnsi="Times New Roman"/>
                  <w:color w:val="0000FF"/>
                  <w:u w:val="single"/>
                  <w:lang w:val="ru-RU"/>
                </w:rPr>
                <w:t>62</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99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16078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092</w:t>
              </w:r>
              <w:r>
                <w:rPr>
                  <w:rFonts w:ascii="Times New Roman" w:hAnsi="Times New Roman"/>
                  <w:color w:val="0000FF"/>
                  <w:u w:val="single"/>
                </w:rPr>
                <w:t>c</w:t>
              </w:r>
              <w:r w:rsidRPr="00017385">
                <w:rPr>
                  <w:rFonts w:ascii="Times New Roman" w:hAnsi="Times New Roman"/>
                  <w:color w:val="0000FF"/>
                  <w:u w:val="single"/>
                  <w:lang w:val="ru-RU"/>
                </w:rPr>
                <w:t>4</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101</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14</w:t>
              </w:r>
              <w:r>
                <w:rPr>
                  <w:rFonts w:ascii="Times New Roman" w:hAnsi="Times New Roman"/>
                  <w:color w:val="0000FF"/>
                  <w:u w:val="single"/>
                </w:rPr>
                <w:t>ab</w:t>
              </w:r>
              <w:r w:rsidRPr="00017385">
                <w:rPr>
                  <w:rFonts w:ascii="Times New Roman" w:hAnsi="Times New Roman"/>
                  <w:color w:val="0000FF"/>
                  <w:u w:val="single"/>
                  <w:lang w:val="ru-RU"/>
                </w:rPr>
                <w:t>6</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Числа в пределах 1000: чтение, запись, упорядочение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103</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Числа в пределах 1000: чтение, запись</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07208</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Увеличение и уменьшение числа в несколько раз (в том числе в 10, 100 раз)</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Числа в пределах 1000: представление в виде суммы разрядных слагаемых</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0820</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107</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Математическая информация. Алгоритмы. Повторение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17</w:t>
              </w:r>
              <w:r>
                <w:rPr>
                  <w:rFonts w:ascii="Times New Roman" w:hAnsi="Times New Roman"/>
                  <w:color w:val="0000FF"/>
                  <w:u w:val="single"/>
                </w:rPr>
                <w:t>aea</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Классификация объектов по двум признакам</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109</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Числа в пределах 1000: сравнение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07</w:t>
              </w:r>
              <w:r>
                <w:rPr>
                  <w:rFonts w:ascii="Times New Roman" w:hAnsi="Times New Roman"/>
                  <w:color w:val="0000FF"/>
                  <w:u w:val="single"/>
                </w:rPr>
                <w:t>ff</w:t>
              </w:r>
              <w:r w:rsidRPr="00017385">
                <w:rPr>
                  <w:rFonts w:ascii="Times New Roman" w:hAnsi="Times New Roman"/>
                  <w:color w:val="0000FF"/>
                  <w:u w:val="single"/>
                  <w:lang w:val="ru-RU"/>
                </w:rPr>
                <w:t>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09116</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Измерение длины объекта, упорядочение по длине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09</w:t>
              </w:r>
              <w:r>
                <w:rPr>
                  <w:rFonts w:ascii="Times New Roman" w:hAnsi="Times New Roman"/>
                  <w:color w:val="0000FF"/>
                  <w:u w:val="single"/>
                </w:rPr>
                <w:t>bde</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113</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Нахождение периметра прямоугольника, квадрата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Сложение и вычитание с круглым числом</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ca</w:t>
              </w:r>
              <w:r w:rsidRPr="00017385">
                <w:rPr>
                  <w:rFonts w:ascii="Times New Roman" w:hAnsi="Times New Roman"/>
                  <w:color w:val="0000FF"/>
                  <w:u w:val="single"/>
                  <w:lang w:val="ru-RU"/>
                </w:rPr>
                <w:t>46</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Сложение и вычитание в пределах 1000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cc</w:t>
              </w:r>
              <w:r w:rsidRPr="00017385">
                <w:rPr>
                  <w:rFonts w:ascii="Times New Roman" w:hAnsi="Times New Roman"/>
                  <w:color w:val="0000FF"/>
                  <w:u w:val="single"/>
                  <w:lang w:val="ru-RU"/>
                </w:rPr>
                <w:t>1</w:t>
              </w:r>
              <w:r>
                <w:rPr>
                  <w:rFonts w:ascii="Times New Roman" w:hAnsi="Times New Roman"/>
                  <w:color w:val="0000FF"/>
                  <w:u w:val="single"/>
                </w:rPr>
                <w:t>c</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16</w:t>
              </w:r>
              <w:r>
                <w:rPr>
                  <w:rFonts w:ascii="Times New Roman" w:hAnsi="Times New Roman"/>
                  <w:color w:val="0000FF"/>
                  <w:u w:val="single"/>
                </w:rPr>
                <w:t>c</w:t>
              </w:r>
              <w:r w:rsidRPr="00017385">
                <w:rPr>
                  <w:rFonts w:ascii="Times New Roman" w:hAnsi="Times New Roman"/>
                  <w:color w:val="0000FF"/>
                  <w:u w:val="single"/>
                  <w:lang w:val="ru-RU"/>
                </w:rPr>
                <w:t>6</w:t>
              </w:r>
              <w:r>
                <w:rPr>
                  <w:rFonts w:ascii="Times New Roman" w:hAnsi="Times New Roman"/>
                  <w:color w:val="0000FF"/>
                  <w:u w:val="single"/>
                </w:rPr>
                <w:t>c</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Письменное умножение на однозначное число в пределах 100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118</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Письменное сложение в пределах 1000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119</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Письменное вычитание в пределах 1000</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120</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Алгоритм деления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defa</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121</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Контрольная работа №5</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122</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круглого числа, на круглое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Деление круглого числа, на круглое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Приемы умножения трехзначного числа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dd</w:t>
              </w:r>
              <w:r w:rsidRPr="00017385">
                <w:rPr>
                  <w:rFonts w:ascii="Times New Roman" w:hAnsi="Times New Roman"/>
                  <w:color w:val="0000FF"/>
                  <w:u w:val="single"/>
                  <w:lang w:val="ru-RU"/>
                </w:rPr>
                <w:t>2</w:t>
              </w:r>
              <w:r>
                <w:rPr>
                  <w:rFonts w:ascii="Times New Roman" w:hAnsi="Times New Roman"/>
                  <w:color w:val="0000FF"/>
                  <w:u w:val="single"/>
                </w:rPr>
                <w:t>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17220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126</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Умножение и деление трехзначного числа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18120</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127</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Задачи на расчет времени, количества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128</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Приемы деления трехзначного числа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1043</w:t>
              </w:r>
              <w:r>
                <w:rPr>
                  <w:rFonts w:ascii="Times New Roman" w:hAnsi="Times New Roman"/>
                  <w:color w:val="0000FF"/>
                  <w:u w:val="single"/>
                </w:rPr>
                <w:t>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129</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Приемы деления на однозначное число</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102</w:t>
              </w:r>
              <w:r>
                <w:rPr>
                  <w:rFonts w:ascii="Times New Roman" w:hAnsi="Times New Roman"/>
                  <w:color w:val="0000FF"/>
                  <w:u w:val="single"/>
                </w:rPr>
                <w:t>b</w:t>
              </w:r>
              <w:r w:rsidRPr="00017385">
                <w:rPr>
                  <w:rFonts w:ascii="Times New Roman" w:hAnsi="Times New Roman"/>
                  <w:color w:val="0000FF"/>
                  <w:u w:val="single"/>
                  <w:lang w:val="ru-RU"/>
                </w:rPr>
                <w:t>8</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130</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0</w:t>
              </w:r>
              <w:r>
                <w:rPr>
                  <w:rFonts w:ascii="Times New Roman" w:hAnsi="Times New Roman"/>
                  <w:color w:val="0000FF"/>
                  <w:u w:val="single"/>
                </w:rPr>
                <w:t>e</w:t>
              </w:r>
              <w:r w:rsidRPr="00017385">
                <w:rPr>
                  <w:rFonts w:ascii="Times New Roman" w:hAnsi="Times New Roman"/>
                  <w:color w:val="0000FF"/>
                  <w:u w:val="single"/>
                  <w:lang w:val="ru-RU"/>
                </w:rPr>
                <w:t>81</w:t>
              </w:r>
              <w:r>
                <w:rPr>
                  <w:rFonts w:ascii="Times New Roman" w:hAnsi="Times New Roman"/>
                  <w:color w:val="0000FF"/>
                  <w:u w:val="single"/>
                </w:rPr>
                <w:t>e</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131</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Числа. Числа от 1 до 1000. Повторение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17</w:t>
              </w:r>
              <w:r>
                <w:rPr>
                  <w:rFonts w:ascii="Times New Roman" w:hAnsi="Times New Roman"/>
                  <w:color w:val="0000FF"/>
                  <w:u w:val="single"/>
                </w:rPr>
                <w:t>c</w:t>
              </w:r>
              <w:r w:rsidRPr="00017385">
                <w:rPr>
                  <w:rFonts w:ascii="Times New Roman" w:hAnsi="Times New Roman"/>
                  <w:color w:val="0000FF"/>
                  <w:u w:val="single"/>
                  <w:lang w:val="ru-RU"/>
                </w:rPr>
                <w:t>7</w:t>
              </w:r>
              <w:r>
                <w:rPr>
                  <w:rFonts w:ascii="Times New Roman" w:hAnsi="Times New Roman"/>
                  <w:color w:val="0000FF"/>
                  <w:u w:val="single"/>
                </w:rPr>
                <w:t>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132</w:t>
            </w:r>
          </w:p>
        </w:tc>
        <w:tc>
          <w:tcPr>
            <w:tcW w:w="4869" w:type="dxa"/>
            <w:tcMar>
              <w:top w:w="50" w:type="dxa"/>
              <w:left w:w="100" w:type="dxa"/>
            </w:tcMar>
            <w:vAlign w:val="center"/>
          </w:tcPr>
          <w:p w:rsidR="000F151B" w:rsidRDefault="000F151B" w:rsidP="000F151B">
            <w:pPr>
              <w:spacing w:after="0"/>
              <w:ind w:left="135"/>
            </w:pPr>
            <w:r w:rsidRPr="0001738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1858</w:t>
              </w:r>
              <w:r>
                <w:rPr>
                  <w:rFonts w:ascii="Times New Roman" w:hAnsi="Times New Roman"/>
                  <w:color w:val="0000FF"/>
                  <w:u w:val="single"/>
                </w:rPr>
                <w:t>a</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133</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18</w:t>
              </w:r>
              <w:r>
                <w:rPr>
                  <w:rFonts w:ascii="Times New Roman" w:hAnsi="Times New Roman"/>
                  <w:color w:val="0000FF"/>
                  <w:u w:val="single"/>
                </w:rPr>
                <w:t>b</w:t>
              </w:r>
              <w:r w:rsidRPr="00017385">
                <w:rPr>
                  <w:rFonts w:ascii="Times New Roman" w:hAnsi="Times New Roman"/>
                  <w:color w:val="0000FF"/>
                  <w:u w:val="single"/>
                  <w:lang w:val="ru-RU"/>
                </w:rPr>
                <w:t>70</w:t>
              </w:r>
            </w:hyperlink>
          </w:p>
        </w:tc>
      </w:tr>
      <w:tr w:rsidR="000F151B" w:rsidRPr="005F4FDF"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134</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Алгоритмы (правила) порядка действий в числовом выражении</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7385">
                <w:rPr>
                  <w:rFonts w:ascii="Times New Roman" w:hAnsi="Times New Roman"/>
                  <w:color w:val="0000FF"/>
                  <w:u w:val="single"/>
                  <w:lang w:val="ru-RU"/>
                </w:rPr>
                <w:t>://</w:t>
              </w:r>
              <w:r>
                <w:rPr>
                  <w:rFonts w:ascii="Times New Roman" w:hAnsi="Times New Roman"/>
                  <w:color w:val="0000FF"/>
                  <w:u w:val="single"/>
                </w:rPr>
                <w:t>m</w:t>
              </w:r>
              <w:r w:rsidRPr="00017385">
                <w:rPr>
                  <w:rFonts w:ascii="Times New Roman" w:hAnsi="Times New Roman"/>
                  <w:color w:val="0000FF"/>
                  <w:u w:val="single"/>
                  <w:lang w:val="ru-RU"/>
                </w:rPr>
                <w:t>.</w:t>
              </w:r>
              <w:r>
                <w:rPr>
                  <w:rFonts w:ascii="Times New Roman" w:hAnsi="Times New Roman"/>
                  <w:color w:val="0000FF"/>
                  <w:u w:val="single"/>
                </w:rPr>
                <w:t>edsoo</w:t>
              </w:r>
              <w:r w:rsidRPr="00017385">
                <w:rPr>
                  <w:rFonts w:ascii="Times New Roman" w:hAnsi="Times New Roman"/>
                  <w:color w:val="0000FF"/>
                  <w:u w:val="single"/>
                  <w:lang w:val="ru-RU"/>
                </w:rPr>
                <w:t>.</w:t>
              </w:r>
              <w:r>
                <w:rPr>
                  <w:rFonts w:ascii="Times New Roman" w:hAnsi="Times New Roman"/>
                  <w:color w:val="0000FF"/>
                  <w:u w:val="single"/>
                </w:rPr>
                <w:t>ru</w:t>
              </w:r>
              <w:r w:rsidRPr="00017385">
                <w:rPr>
                  <w:rFonts w:ascii="Times New Roman" w:hAnsi="Times New Roman"/>
                  <w:color w:val="0000FF"/>
                  <w:u w:val="single"/>
                  <w:lang w:val="ru-RU"/>
                </w:rPr>
                <w:t>/</w:t>
              </w:r>
              <w:r>
                <w:rPr>
                  <w:rFonts w:ascii="Times New Roman" w:hAnsi="Times New Roman"/>
                  <w:color w:val="0000FF"/>
                  <w:u w:val="single"/>
                </w:rPr>
                <w:t>c</w:t>
              </w:r>
              <w:r w:rsidRPr="00017385">
                <w:rPr>
                  <w:rFonts w:ascii="Times New Roman" w:hAnsi="Times New Roman"/>
                  <w:color w:val="0000FF"/>
                  <w:u w:val="single"/>
                  <w:lang w:val="ru-RU"/>
                </w:rPr>
                <w:t>4</w:t>
              </w:r>
              <w:r>
                <w:rPr>
                  <w:rFonts w:ascii="Times New Roman" w:hAnsi="Times New Roman"/>
                  <w:color w:val="0000FF"/>
                  <w:u w:val="single"/>
                </w:rPr>
                <w:t>e</w:t>
              </w:r>
              <w:r w:rsidRPr="00017385">
                <w:rPr>
                  <w:rFonts w:ascii="Times New Roman" w:hAnsi="Times New Roman"/>
                  <w:color w:val="0000FF"/>
                  <w:u w:val="single"/>
                  <w:lang w:val="ru-RU"/>
                </w:rPr>
                <w:t>16</w:t>
              </w:r>
              <w:r>
                <w:rPr>
                  <w:rFonts w:ascii="Times New Roman" w:hAnsi="Times New Roman"/>
                  <w:color w:val="0000FF"/>
                  <w:u w:val="single"/>
                </w:rPr>
                <w:t>eb</w:t>
              </w:r>
              <w:r w:rsidRPr="00017385">
                <w:rPr>
                  <w:rFonts w:ascii="Times New Roman" w:hAnsi="Times New Roman"/>
                  <w:color w:val="0000FF"/>
                  <w:u w:val="single"/>
                  <w:lang w:val="ru-RU"/>
                </w:rPr>
                <w:t>0</w:t>
              </w:r>
            </w:hyperlink>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135</w:t>
            </w:r>
          </w:p>
        </w:tc>
        <w:tc>
          <w:tcPr>
            <w:tcW w:w="4869" w:type="dxa"/>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Нахождение значения числового выражения (со скобками или без скобок)</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F151B" w:rsidRDefault="000F151B" w:rsidP="000F151B">
            <w:pPr>
              <w:spacing w:after="0"/>
              <w:ind w:left="135"/>
              <w:jc w:val="center"/>
            </w:pP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851" w:type="dxa"/>
            <w:tcMar>
              <w:top w:w="50" w:type="dxa"/>
              <w:left w:w="100" w:type="dxa"/>
            </w:tcMar>
            <w:vAlign w:val="center"/>
          </w:tcPr>
          <w:p w:rsidR="000F151B" w:rsidRDefault="000F151B" w:rsidP="000F151B">
            <w:pPr>
              <w:spacing w:after="0"/>
            </w:pPr>
            <w:r>
              <w:rPr>
                <w:rFonts w:ascii="Times New Roman" w:hAnsi="Times New Roman"/>
                <w:color w:val="000000"/>
                <w:sz w:val="24"/>
              </w:rPr>
              <w:t>136</w:t>
            </w:r>
          </w:p>
        </w:tc>
        <w:tc>
          <w:tcPr>
            <w:tcW w:w="4869" w:type="dxa"/>
            <w:tcMar>
              <w:top w:w="50" w:type="dxa"/>
              <w:left w:w="100" w:type="dxa"/>
            </w:tcMar>
            <w:vAlign w:val="center"/>
          </w:tcPr>
          <w:p w:rsidR="000F151B" w:rsidRDefault="000F151B" w:rsidP="000F151B">
            <w:pPr>
              <w:spacing w:after="0"/>
              <w:ind w:left="135"/>
            </w:pPr>
            <w:r>
              <w:rPr>
                <w:rFonts w:ascii="Times New Roman" w:hAnsi="Times New Roman"/>
                <w:color w:val="000000"/>
                <w:sz w:val="24"/>
              </w:rPr>
              <w:t>Итоговая контрольная работа</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F151B" w:rsidRDefault="000F151B" w:rsidP="000F151B">
            <w:pPr>
              <w:spacing w:after="0"/>
              <w:ind w:left="135"/>
              <w:jc w:val="center"/>
            </w:pPr>
          </w:p>
        </w:tc>
        <w:tc>
          <w:tcPr>
            <w:tcW w:w="2126" w:type="dxa"/>
            <w:tcMar>
              <w:top w:w="50" w:type="dxa"/>
              <w:left w:w="100" w:type="dxa"/>
            </w:tcMar>
            <w:vAlign w:val="center"/>
          </w:tcPr>
          <w:p w:rsidR="000F151B" w:rsidRDefault="000F151B" w:rsidP="000F151B">
            <w:pPr>
              <w:spacing w:after="0"/>
              <w:ind w:left="135"/>
            </w:pPr>
          </w:p>
        </w:tc>
        <w:tc>
          <w:tcPr>
            <w:tcW w:w="3167" w:type="dxa"/>
            <w:tcMar>
              <w:top w:w="50" w:type="dxa"/>
              <w:left w:w="100" w:type="dxa"/>
            </w:tcMar>
            <w:vAlign w:val="center"/>
          </w:tcPr>
          <w:p w:rsidR="000F151B" w:rsidRDefault="000F151B" w:rsidP="000F151B">
            <w:pPr>
              <w:spacing w:after="0"/>
              <w:ind w:left="135"/>
            </w:pPr>
          </w:p>
        </w:tc>
      </w:tr>
      <w:tr w:rsidR="000F151B" w:rsidTr="000F151B">
        <w:trPr>
          <w:trHeight w:val="144"/>
          <w:tblCellSpacing w:w="20" w:type="nil"/>
        </w:trPr>
        <w:tc>
          <w:tcPr>
            <w:tcW w:w="5720" w:type="dxa"/>
            <w:gridSpan w:val="2"/>
            <w:tcMar>
              <w:top w:w="50" w:type="dxa"/>
              <w:left w:w="100" w:type="dxa"/>
            </w:tcMar>
            <w:vAlign w:val="center"/>
          </w:tcPr>
          <w:p w:rsidR="000F151B" w:rsidRPr="00017385" w:rsidRDefault="000F151B" w:rsidP="000F151B">
            <w:pPr>
              <w:spacing w:after="0"/>
              <w:ind w:left="135"/>
              <w:rPr>
                <w:lang w:val="ru-RU"/>
              </w:rPr>
            </w:pPr>
            <w:r w:rsidRPr="00017385">
              <w:rPr>
                <w:rFonts w:ascii="Times New Roman" w:hAnsi="Times New Roman"/>
                <w:color w:val="000000"/>
                <w:sz w:val="24"/>
                <w:lang w:val="ru-RU"/>
              </w:rPr>
              <w:t>ОБЩЕЕ КОЛИЧЕСТВО ЧАСОВ ПО ПРОГРАММЕ</w:t>
            </w:r>
          </w:p>
        </w:tc>
        <w:tc>
          <w:tcPr>
            <w:tcW w:w="801"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136 </w:t>
            </w:r>
          </w:p>
        </w:tc>
        <w:tc>
          <w:tcPr>
            <w:tcW w:w="1418"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7 </w:t>
            </w:r>
          </w:p>
        </w:tc>
        <w:tc>
          <w:tcPr>
            <w:tcW w:w="1559" w:type="dxa"/>
            <w:tcMar>
              <w:top w:w="50" w:type="dxa"/>
              <w:left w:w="100" w:type="dxa"/>
            </w:tcMar>
            <w:vAlign w:val="center"/>
          </w:tcPr>
          <w:p w:rsidR="000F151B" w:rsidRDefault="000F151B" w:rsidP="000F151B">
            <w:pPr>
              <w:spacing w:after="0"/>
              <w:ind w:left="135"/>
              <w:jc w:val="center"/>
            </w:pPr>
            <w:r>
              <w:rPr>
                <w:rFonts w:ascii="Times New Roman" w:hAnsi="Times New Roman"/>
                <w:color w:val="000000"/>
                <w:sz w:val="24"/>
              </w:rPr>
              <w:t xml:space="preserve"> 0 </w:t>
            </w:r>
          </w:p>
        </w:tc>
        <w:tc>
          <w:tcPr>
            <w:tcW w:w="5293" w:type="dxa"/>
            <w:gridSpan w:val="2"/>
            <w:tcMar>
              <w:top w:w="50" w:type="dxa"/>
              <w:left w:w="100" w:type="dxa"/>
            </w:tcMar>
            <w:vAlign w:val="center"/>
          </w:tcPr>
          <w:p w:rsidR="000F151B" w:rsidRDefault="000F151B" w:rsidP="000F151B"/>
        </w:tc>
      </w:tr>
    </w:tbl>
    <w:p w:rsidR="00F41764" w:rsidRPr="000F151B" w:rsidRDefault="00F41764" w:rsidP="000F151B">
      <w:pPr>
        <w:spacing w:after="0"/>
        <w:rPr>
          <w:lang w:val="ru-RU"/>
        </w:rPr>
        <w:sectPr w:rsidR="00F41764" w:rsidRPr="000F151B">
          <w:pgSz w:w="16383" w:h="11906" w:orient="landscape"/>
          <w:pgMar w:top="1134" w:right="850" w:bottom="1134" w:left="1701" w:header="720" w:footer="720" w:gutter="0"/>
          <w:cols w:space="720"/>
        </w:sectPr>
      </w:pPr>
    </w:p>
    <w:p w:rsidR="005F4FDF" w:rsidRPr="0088025C" w:rsidRDefault="005F4FDF" w:rsidP="005F4FDF">
      <w:pPr>
        <w:spacing w:after="0"/>
        <w:ind w:left="120"/>
        <w:rPr>
          <w:lang w:val="ru-RU"/>
        </w:rPr>
      </w:pPr>
      <w:r w:rsidRPr="0088025C">
        <w:rPr>
          <w:rFonts w:ascii="Times New Roman" w:hAnsi="Times New Roman"/>
          <w:b/>
          <w:color w:val="000000"/>
          <w:sz w:val="28"/>
          <w:lang w:val="ru-RU"/>
        </w:rPr>
        <w:t>УЧЕБНО-МЕТОДИЧЕСКОЕ ОБЕСПЕЧЕНИЕ ОБРАЗОВАТЕЛЬНОГО ПРОЦЕССА</w:t>
      </w:r>
    </w:p>
    <w:p w:rsidR="005F4FDF" w:rsidRPr="0088025C" w:rsidRDefault="005F4FDF" w:rsidP="005F4FDF">
      <w:pPr>
        <w:spacing w:after="0" w:line="480" w:lineRule="auto"/>
        <w:ind w:left="120"/>
        <w:rPr>
          <w:lang w:val="ru-RU"/>
        </w:rPr>
      </w:pPr>
      <w:r w:rsidRPr="0088025C">
        <w:rPr>
          <w:rFonts w:ascii="Times New Roman" w:hAnsi="Times New Roman"/>
          <w:b/>
          <w:color w:val="000000"/>
          <w:sz w:val="28"/>
          <w:lang w:val="ru-RU"/>
        </w:rPr>
        <w:t>ОБЯЗАТЕЛЬНЫЕ УЧЕБНЫЕ МАТЕРИАЛЫ ДЛЯ УЧЕНИКА</w:t>
      </w:r>
    </w:p>
    <w:p w:rsidR="005F4FDF" w:rsidRPr="0088025C" w:rsidRDefault="005F4FDF" w:rsidP="005F4FDF">
      <w:pPr>
        <w:spacing w:after="0" w:line="480" w:lineRule="auto"/>
        <w:ind w:left="120"/>
        <w:rPr>
          <w:lang w:val="ru-RU"/>
        </w:rPr>
      </w:pPr>
      <w:proofErr w:type="gramStart"/>
      <w:r w:rsidRPr="0088025C">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88025C">
        <w:rPr>
          <w:sz w:val="28"/>
          <w:lang w:val="ru-RU"/>
        </w:rPr>
        <w:br/>
      </w:r>
      <w:r w:rsidRPr="0088025C">
        <w:rPr>
          <w:rFonts w:ascii="Times New Roman" w:hAnsi="Times New Roman"/>
          <w:color w:val="000000"/>
          <w:sz w:val="28"/>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88025C">
        <w:rPr>
          <w:sz w:val="28"/>
          <w:lang w:val="ru-RU"/>
        </w:rPr>
        <w:br/>
      </w:r>
      <w:r w:rsidRPr="0088025C">
        <w:rPr>
          <w:rFonts w:ascii="Times New Roman" w:hAnsi="Times New Roman"/>
          <w:color w:val="000000"/>
          <w:sz w:val="28"/>
          <w:lang w:val="ru-RU"/>
        </w:rPr>
        <w:t xml:space="preserve"> • Математика: 3-й класс: учебник: в 2 частях, 3 класс/ Моро М.И., Бантова М.</w:t>
      </w:r>
      <w:proofErr w:type="gramEnd"/>
      <w:r w:rsidRPr="0088025C">
        <w:rPr>
          <w:rFonts w:ascii="Times New Roman" w:hAnsi="Times New Roman"/>
          <w:color w:val="000000"/>
          <w:sz w:val="28"/>
          <w:lang w:val="ru-RU"/>
        </w:rPr>
        <w:t>А., Бельтюкова Г.В. и другие, Акционерное общество «Издательство «Просвещение»</w:t>
      </w:r>
      <w:r w:rsidRPr="0088025C">
        <w:rPr>
          <w:sz w:val="28"/>
          <w:lang w:val="ru-RU"/>
        </w:rPr>
        <w:br/>
      </w:r>
      <w:bookmarkStart w:id="7" w:name="7e61753f-514e-40fe-996f-253694acfacb"/>
      <w:r w:rsidRPr="0088025C">
        <w:rPr>
          <w:rFonts w:ascii="Times New Roman" w:hAnsi="Times New Roman"/>
          <w:color w:val="000000"/>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7"/>
      <w:r w:rsidRPr="0088025C">
        <w:rPr>
          <w:rFonts w:ascii="Times New Roman" w:hAnsi="Times New Roman"/>
          <w:color w:val="000000"/>
          <w:sz w:val="28"/>
          <w:lang w:val="ru-RU"/>
        </w:rPr>
        <w:t>‌​</w:t>
      </w:r>
    </w:p>
    <w:p w:rsidR="005F4FDF" w:rsidRPr="0088025C" w:rsidRDefault="005F4FDF" w:rsidP="005F4FDF">
      <w:pPr>
        <w:spacing w:after="0" w:line="480" w:lineRule="auto"/>
        <w:ind w:left="120"/>
        <w:rPr>
          <w:lang w:val="ru-RU"/>
        </w:rPr>
      </w:pPr>
      <w:r w:rsidRPr="0088025C">
        <w:rPr>
          <w:rFonts w:ascii="Times New Roman" w:hAnsi="Times New Roman"/>
          <w:color w:val="000000"/>
          <w:sz w:val="28"/>
          <w:lang w:val="ru-RU"/>
        </w:rPr>
        <w:t>​‌‌</w:t>
      </w:r>
    </w:p>
    <w:p w:rsidR="005F4FDF" w:rsidRPr="0088025C" w:rsidRDefault="005F4FDF" w:rsidP="005F4FDF">
      <w:pPr>
        <w:spacing w:after="0"/>
        <w:ind w:left="120"/>
        <w:rPr>
          <w:lang w:val="ru-RU"/>
        </w:rPr>
      </w:pPr>
      <w:r w:rsidRPr="0088025C">
        <w:rPr>
          <w:rFonts w:ascii="Times New Roman" w:hAnsi="Times New Roman"/>
          <w:color w:val="000000"/>
          <w:sz w:val="28"/>
          <w:lang w:val="ru-RU"/>
        </w:rPr>
        <w:t>​</w:t>
      </w:r>
    </w:p>
    <w:p w:rsidR="005F4FDF" w:rsidRPr="0088025C" w:rsidRDefault="005F4FDF" w:rsidP="005F4FDF">
      <w:pPr>
        <w:spacing w:after="0" w:line="480" w:lineRule="auto"/>
        <w:ind w:left="120"/>
        <w:rPr>
          <w:lang w:val="ru-RU"/>
        </w:rPr>
      </w:pPr>
      <w:r w:rsidRPr="0088025C">
        <w:rPr>
          <w:rFonts w:ascii="Times New Roman" w:hAnsi="Times New Roman"/>
          <w:b/>
          <w:color w:val="000000"/>
          <w:sz w:val="28"/>
          <w:lang w:val="ru-RU"/>
        </w:rPr>
        <w:t>МЕТОДИЧЕСКИЕ МАТЕРИАЛЫ ДЛЯ УЧИТЕЛЯ</w:t>
      </w:r>
    </w:p>
    <w:p w:rsidR="005F4FDF" w:rsidRPr="0088025C" w:rsidRDefault="005F4FDF" w:rsidP="005F4FDF">
      <w:pPr>
        <w:spacing w:after="0" w:line="480" w:lineRule="auto"/>
        <w:ind w:left="120"/>
        <w:rPr>
          <w:lang w:val="ru-RU"/>
        </w:rPr>
      </w:pPr>
      <w:r w:rsidRPr="0088025C">
        <w:rPr>
          <w:rFonts w:ascii="Times New Roman" w:hAnsi="Times New Roman"/>
          <w:color w:val="000000"/>
          <w:sz w:val="28"/>
          <w:lang w:val="ru-RU"/>
        </w:rPr>
        <w:t>​‌‌​</w:t>
      </w:r>
    </w:p>
    <w:p w:rsidR="005F4FDF" w:rsidRPr="0088025C" w:rsidRDefault="005F4FDF" w:rsidP="005F4FDF">
      <w:pPr>
        <w:spacing w:after="0"/>
        <w:ind w:left="120"/>
        <w:rPr>
          <w:lang w:val="ru-RU"/>
        </w:rPr>
      </w:pPr>
    </w:p>
    <w:p w:rsidR="005F4FDF" w:rsidRPr="0088025C" w:rsidRDefault="005F4FDF" w:rsidP="005F4FDF">
      <w:pPr>
        <w:spacing w:after="0" w:line="480" w:lineRule="auto"/>
        <w:ind w:left="120"/>
        <w:rPr>
          <w:lang w:val="ru-RU"/>
        </w:rPr>
      </w:pPr>
      <w:r w:rsidRPr="0088025C">
        <w:rPr>
          <w:rFonts w:ascii="Times New Roman" w:hAnsi="Times New Roman"/>
          <w:b/>
          <w:color w:val="000000"/>
          <w:sz w:val="28"/>
          <w:lang w:val="ru-RU"/>
        </w:rPr>
        <w:t>ЦИФРОВЫЕ ОБРАЗОВАТЕЛЬНЫЕ РЕСУРСЫ И РЕСУРСЫ СЕТИ ИНТЕРНЕТ</w:t>
      </w:r>
    </w:p>
    <w:p w:rsidR="00F41764" w:rsidRPr="000F151B" w:rsidRDefault="005F4FDF" w:rsidP="005F4FDF">
      <w:pPr>
        <w:spacing w:after="0" w:line="480" w:lineRule="auto"/>
        <w:ind w:left="120"/>
        <w:rPr>
          <w:lang w:val="ru-RU"/>
        </w:rPr>
        <w:sectPr w:rsidR="00F41764" w:rsidRPr="000F151B">
          <w:pgSz w:w="16383" w:h="11906" w:orient="landscape"/>
          <w:pgMar w:top="1134" w:right="850" w:bottom="1134" w:left="1701" w:header="720" w:footer="720" w:gutter="0"/>
          <w:cols w:space="720"/>
        </w:sectPr>
      </w:pPr>
      <w:r w:rsidRPr="0088025C">
        <w:rPr>
          <w:rFonts w:ascii="Times New Roman" w:hAnsi="Times New Roman"/>
          <w:color w:val="000000"/>
          <w:sz w:val="28"/>
          <w:lang w:val="ru-RU"/>
        </w:rPr>
        <w:t>​</w:t>
      </w:r>
      <w:r w:rsidRPr="0088025C">
        <w:rPr>
          <w:rFonts w:ascii="Times New Roman" w:hAnsi="Times New Roman"/>
          <w:color w:val="333333"/>
          <w:sz w:val="28"/>
          <w:lang w:val="ru-RU"/>
        </w:rPr>
        <w:t>​‌</w:t>
      </w:r>
      <w:bookmarkStart w:id="8" w:name="c563541b-dafa-4bd9-a500-57d2c647696a"/>
      <w:r>
        <w:rPr>
          <w:rFonts w:ascii="Times New Roman" w:hAnsi="Times New Roman"/>
          <w:color w:val="000000"/>
          <w:sz w:val="28"/>
        </w:rPr>
        <w:t>https</w:t>
      </w:r>
      <w:r w:rsidRPr="0088025C">
        <w:rPr>
          <w:rFonts w:ascii="Times New Roman" w:hAnsi="Times New Roman"/>
          <w:color w:val="000000"/>
          <w:sz w:val="28"/>
          <w:lang w:val="ru-RU"/>
        </w:rPr>
        <w:t>://</w:t>
      </w:r>
      <w:r>
        <w:rPr>
          <w:rFonts w:ascii="Times New Roman" w:hAnsi="Times New Roman"/>
          <w:color w:val="000000"/>
          <w:sz w:val="28"/>
        </w:rPr>
        <w:t>interneturok</w:t>
      </w:r>
      <w:r w:rsidRPr="0088025C">
        <w:rPr>
          <w:rFonts w:ascii="Times New Roman" w:hAnsi="Times New Roman"/>
          <w:color w:val="000000"/>
          <w:sz w:val="28"/>
          <w:lang w:val="ru-RU"/>
        </w:rPr>
        <w:t>.</w:t>
      </w:r>
      <w:r>
        <w:rPr>
          <w:rFonts w:ascii="Times New Roman" w:hAnsi="Times New Roman"/>
          <w:color w:val="000000"/>
          <w:sz w:val="28"/>
        </w:rPr>
        <w:t>ru</w:t>
      </w:r>
      <w:r w:rsidRPr="0088025C">
        <w:rPr>
          <w:rFonts w:ascii="Times New Roman" w:hAnsi="Times New Roman"/>
          <w:color w:val="000000"/>
          <w:sz w:val="28"/>
          <w:lang w:val="ru-RU"/>
        </w:rPr>
        <w:t>/</w:t>
      </w:r>
      <w:r>
        <w:rPr>
          <w:rFonts w:ascii="Times New Roman" w:hAnsi="Times New Roman"/>
          <w:color w:val="000000"/>
          <w:sz w:val="28"/>
        </w:rPr>
        <w:t>subject</w:t>
      </w:r>
      <w:r w:rsidRPr="0088025C">
        <w:rPr>
          <w:rFonts w:ascii="Times New Roman" w:hAnsi="Times New Roman"/>
          <w:color w:val="000000"/>
          <w:sz w:val="28"/>
          <w:lang w:val="ru-RU"/>
        </w:rPr>
        <w:t>/</w:t>
      </w:r>
      <w:r>
        <w:rPr>
          <w:rFonts w:ascii="Times New Roman" w:hAnsi="Times New Roman"/>
          <w:color w:val="000000"/>
          <w:sz w:val="28"/>
        </w:rPr>
        <w:t>matematika</w:t>
      </w:r>
      <w:r w:rsidRPr="0088025C">
        <w:rPr>
          <w:rFonts w:ascii="Times New Roman" w:hAnsi="Times New Roman"/>
          <w:color w:val="000000"/>
          <w:sz w:val="28"/>
          <w:lang w:val="ru-RU"/>
        </w:rPr>
        <w:t>/</w:t>
      </w:r>
      <w:r>
        <w:rPr>
          <w:rFonts w:ascii="Times New Roman" w:hAnsi="Times New Roman"/>
          <w:color w:val="000000"/>
          <w:sz w:val="28"/>
        </w:rPr>
        <w:t>class</w:t>
      </w:r>
      <w:r w:rsidRPr="0088025C">
        <w:rPr>
          <w:rFonts w:ascii="Times New Roman" w:hAnsi="Times New Roman"/>
          <w:color w:val="000000"/>
          <w:sz w:val="28"/>
          <w:lang w:val="ru-RU"/>
        </w:rPr>
        <w:t>/</w:t>
      </w:r>
      <w:bookmarkEnd w:id="8"/>
    </w:p>
    <w:bookmarkEnd w:id="6"/>
    <w:p w:rsidR="002526F8" w:rsidRPr="00017385" w:rsidRDefault="002526F8" w:rsidP="00017385">
      <w:pPr>
        <w:spacing w:after="0"/>
        <w:rPr>
          <w:lang w:val="ru-RU"/>
        </w:rPr>
      </w:pPr>
    </w:p>
    <w:sectPr w:rsidR="002526F8" w:rsidRPr="00017385" w:rsidSect="00017385">
      <w:pgSz w:w="16383" w:h="11906" w:orient="landscape"/>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51B" w:rsidRDefault="000F151B" w:rsidP="000F151B">
      <w:pPr>
        <w:spacing w:after="0" w:line="240" w:lineRule="auto"/>
      </w:pPr>
      <w:r>
        <w:separator/>
      </w:r>
    </w:p>
  </w:endnote>
  <w:endnote w:type="continuationSeparator" w:id="1">
    <w:p w:rsidR="000F151B" w:rsidRDefault="000F151B" w:rsidP="000F1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51B" w:rsidRDefault="000F151B" w:rsidP="000F151B">
      <w:pPr>
        <w:spacing w:after="0" w:line="240" w:lineRule="auto"/>
      </w:pPr>
      <w:r>
        <w:separator/>
      </w:r>
    </w:p>
  </w:footnote>
  <w:footnote w:type="continuationSeparator" w:id="1">
    <w:p w:rsidR="000F151B" w:rsidRDefault="000F151B" w:rsidP="000F1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51B" w:rsidRDefault="000F151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617C2"/>
    <w:multiLevelType w:val="multilevel"/>
    <w:tmpl w:val="4AF281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5217DE"/>
    <w:multiLevelType w:val="multilevel"/>
    <w:tmpl w:val="84D6AB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footnotePr>
    <w:footnote w:id="0"/>
    <w:footnote w:id="1"/>
  </w:footnotePr>
  <w:endnotePr>
    <w:endnote w:id="0"/>
    <w:endnote w:id="1"/>
  </w:endnotePr>
  <w:compat/>
  <w:rsids>
    <w:rsidRoot w:val="00F41764"/>
    <w:rsid w:val="00017385"/>
    <w:rsid w:val="000F151B"/>
    <w:rsid w:val="00160681"/>
    <w:rsid w:val="001717B4"/>
    <w:rsid w:val="00222402"/>
    <w:rsid w:val="002526F8"/>
    <w:rsid w:val="004B2407"/>
    <w:rsid w:val="00520DD5"/>
    <w:rsid w:val="005827C7"/>
    <w:rsid w:val="005F4FDF"/>
    <w:rsid w:val="005F6EEC"/>
    <w:rsid w:val="008F0CA5"/>
    <w:rsid w:val="00CF2527"/>
    <w:rsid w:val="00F41764"/>
    <w:rsid w:val="00FC45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1764"/>
    <w:rPr>
      <w:color w:val="0000FF" w:themeColor="hyperlink"/>
      <w:u w:val="single"/>
    </w:rPr>
  </w:style>
  <w:style w:type="table" w:styleId="ac">
    <w:name w:val="Table Grid"/>
    <w:basedOn w:val="a1"/>
    <w:uiPriority w:val="59"/>
    <w:rsid w:val="00F417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15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151B"/>
    <w:rPr>
      <w:rFonts w:ascii="Tahoma" w:hAnsi="Tahoma" w:cs="Tahoma"/>
      <w:sz w:val="16"/>
      <w:szCs w:val="16"/>
    </w:rPr>
  </w:style>
  <w:style w:type="paragraph" w:styleId="af0">
    <w:name w:val="footer"/>
    <w:basedOn w:val="a"/>
    <w:link w:val="af1"/>
    <w:uiPriority w:val="99"/>
    <w:semiHidden/>
    <w:unhideWhenUsed/>
    <w:rsid w:val="000F151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0F151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ee40" TargetMode="External"/><Relationship Id="rId117" Type="http://schemas.openxmlformats.org/officeDocument/2006/relationships/fontTable" Target="fontTable.xml"/><Relationship Id="rId21" Type="http://schemas.openxmlformats.org/officeDocument/2006/relationships/hyperlink" Target="https://m.edsoo.ru/c4e0a58e" TargetMode="External"/><Relationship Id="rId42" Type="http://schemas.openxmlformats.org/officeDocument/2006/relationships/hyperlink" Target="https://m.edsoo.ru/c4e11d02" TargetMode="External"/><Relationship Id="rId47" Type="http://schemas.openxmlformats.org/officeDocument/2006/relationships/hyperlink" Target="https://m.edsoo.ru/c4e15b14" TargetMode="External"/><Relationship Id="rId63" Type="http://schemas.openxmlformats.org/officeDocument/2006/relationships/hyperlink" Target="https://m.edsoo.ru/c4e11884" TargetMode="External"/><Relationship Id="rId68" Type="http://schemas.openxmlformats.org/officeDocument/2006/relationships/hyperlink" Target="https://m.edsoo.ru/c4e0cdf2" TargetMode="External"/><Relationship Id="rId84" Type="http://schemas.openxmlformats.org/officeDocument/2006/relationships/hyperlink" Target="https://m.edsoo.ru/c4e120e0" TargetMode="External"/><Relationship Id="rId89" Type="http://schemas.openxmlformats.org/officeDocument/2006/relationships/hyperlink" Target="https://m.edsoo.ru/c4e0c212" TargetMode="External"/><Relationship Id="rId112" Type="http://schemas.openxmlformats.org/officeDocument/2006/relationships/hyperlink" Target="https://m.edsoo.ru/c4e0e81e" TargetMode="External"/><Relationship Id="rId16" Type="http://schemas.openxmlformats.org/officeDocument/2006/relationships/hyperlink" Target="https://m.edsoo.ru/7f4110fe" TargetMode="External"/><Relationship Id="rId107" Type="http://schemas.openxmlformats.org/officeDocument/2006/relationships/hyperlink" Target="https://m.edsoo.ru/c4e0dd2e" TargetMode="External"/><Relationship Id="rId11" Type="http://schemas.openxmlformats.org/officeDocument/2006/relationships/hyperlink" Target="https://m.edsoo.ru/7f4110fe" TargetMode="External"/><Relationship Id="rId24" Type="http://schemas.openxmlformats.org/officeDocument/2006/relationships/hyperlink" Target="https://m.edsoo.ru/c4e0896e" TargetMode="External"/><Relationship Id="rId32" Type="http://schemas.openxmlformats.org/officeDocument/2006/relationships/hyperlink" Target="https://m.edsoo.ru/c4e10ed4" TargetMode="External"/><Relationship Id="rId37" Type="http://schemas.openxmlformats.org/officeDocument/2006/relationships/hyperlink" Target="https://m.edsoo.ru/c4e0944a" TargetMode="External"/><Relationship Id="rId40" Type="http://schemas.openxmlformats.org/officeDocument/2006/relationships/hyperlink" Target="https://m.edsoo.ru/c4e08658" TargetMode="External"/><Relationship Id="rId45" Type="http://schemas.openxmlformats.org/officeDocument/2006/relationships/hyperlink" Target="https://m.edsoo.ru/c4e175ae" TargetMode="External"/><Relationship Id="rId53" Type="http://schemas.openxmlformats.org/officeDocument/2006/relationships/hyperlink" Target="https://m.edsoo.ru/c4e12c66" TargetMode="External"/><Relationship Id="rId58" Type="http://schemas.openxmlformats.org/officeDocument/2006/relationships/hyperlink" Target="https://m.edsoo.ru/c4e0b18c" TargetMode="External"/><Relationship Id="rId66" Type="http://schemas.openxmlformats.org/officeDocument/2006/relationships/hyperlink" Target="https://m.edsoo.ru/c4e18d3c" TargetMode="External"/><Relationship Id="rId74" Type="http://schemas.openxmlformats.org/officeDocument/2006/relationships/hyperlink" Target="https://m.edsoo.ru/c4e12400" TargetMode="External"/><Relationship Id="rId79" Type="http://schemas.openxmlformats.org/officeDocument/2006/relationships/hyperlink" Target="https://m.edsoo.ru/c4e0999a" TargetMode="External"/><Relationship Id="rId87" Type="http://schemas.openxmlformats.org/officeDocument/2006/relationships/hyperlink" Target="https://m.edsoo.ru/c4e0e634" TargetMode="External"/><Relationship Id="rId102" Type="http://schemas.openxmlformats.org/officeDocument/2006/relationships/hyperlink" Target="https://m.edsoo.ru/c4e09bde" TargetMode="External"/><Relationship Id="rId110" Type="http://schemas.openxmlformats.org/officeDocument/2006/relationships/hyperlink" Target="https://m.edsoo.ru/c4e1043e" TargetMode="External"/><Relationship Id="rId115" Type="http://schemas.openxmlformats.org/officeDocument/2006/relationships/hyperlink" Target="https://m.edsoo.ru/c4e18b70" TargetMode="External"/><Relationship Id="rId5" Type="http://schemas.openxmlformats.org/officeDocument/2006/relationships/webSettings" Target="webSettings.xml"/><Relationship Id="rId61" Type="http://schemas.openxmlformats.org/officeDocument/2006/relationships/hyperlink" Target="https://m.edsoo.ru/c4e16640" TargetMode="External"/><Relationship Id="rId82" Type="http://schemas.openxmlformats.org/officeDocument/2006/relationships/hyperlink" Target="https://m.edsoo.ru/c4e0bcc2" TargetMode="External"/><Relationship Id="rId90" Type="http://schemas.openxmlformats.org/officeDocument/2006/relationships/hyperlink" Target="https://m.edsoo.ru/c4e0c3f2" TargetMode="External"/><Relationship Id="rId95" Type="http://schemas.openxmlformats.org/officeDocument/2006/relationships/hyperlink" Target="https://m.edsoo.ru/c4e092c4" TargetMode="External"/><Relationship Id="rId1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c4e0f200" TargetMode="External"/><Relationship Id="rId27" Type="http://schemas.openxmlformats.org/officeDocument/2006/relationships/hyperlink" Target="https://m.edsoo.ru/c4e10588" TargetMode="External"/><Relationship Id="rId30" Type="http://schemas.openxmlformats.org/officeDocument/2006/relationships/hyperlink" Target="https://m.edsoo.ru/c4e15cea" TargetMode="External"/><Relationship Id="rId35" Type="http://schemas.openxmlformats.org/officeDocument/2006/relationships/hyperlink" Target="https://m.edsoo.ru/c4e1338c" TargetMode="External"/><Relationship Id="rId43" Type="http://schemas.openxmlformats.org/officeDocument/2006/relationships/hyperlink" Target="https://m.edsoo.ru/c4e11f3c" TargetMode="External"/><Relationship Id="rId48" Type="http://schemas.openxmlformats.org/officeDocument/2006/relationships/hyperlink" Target="https://m.edsoo.ru/c4e08cc0" TargetMode="External"/><Relationship Id="rId56" Type="http://schemas.openxmlformats.org/officeDocument/2006/relationships/hyperlink" Target="https://m.edsoo.ru/c4e146ce" TargetMode="External"/><Relationship Id="rId64" Type="http://schemas.openxmlformats.org/officeDocument/2006/relationships/hyperlink" Target="https://m.edsoo.ru/c4e11a00" TargetMode="External"/><Relationship Id="rId69" Type="http://schemas.openxmlformats.org/officeDocument/2006/relationships/hyperlink" Target="https://m.edsoo.ru/c4e0b678" TargetMode="External"/><Relationship Id="rId77" Type="http://schemas.openxmlformats.org/officeDocument/2006/relationships/hyperlink" Target="https://m.edsoo.ru/c4e095bc" TargetMode="External"/><Relationship Id="rId100" Type="http://schemas.openxmlformats.org/officeDocument/2006/relationships/hyperlink" Target="https://m.edsoo.ru/c4e07ff0" TargetMode="External"/><Relationship Id="rId105" Type="http://schemas.openxmlformats.org/officeDocument/2006/relationships/hyperlink" Target="https://m.edsoo.ru/c4e16c6c" TargetMode="External"/><Relationship Id="rId113" Type="http://schemas.openxmlformats.org/officeDocument/2006/relationships/hyperlink" Target="https://m.edsoo.ru/c4e17c7a" TargetMode="External"/><Relationship Id="rId11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m.edsoo.ru/c4e13bca" TargetMode="External"/><Relationship Id="rId72" Type="http://schemas.openxmlformats.org/officeDocument/2006/relationships/hyperlink" Target="https://m.edsoo.ru/c4e12266" TargetMode="External"/><Relationship Id="rId80" Type="http://schemas.openxmlformats.org/officeDocument/2006/relationships/hyperlink" Target="https://m.edsoo.ru/c4e0a020" TargetMode="External"/><Relationship Id="rId85" Type="http://schemas.openxmlformats.org/officeDocument/2006/relationships/hyperlink" Target="https://m.edsoo.ru/c4e0d400" TargetMode="External"/><Relationship Id="rId93" Type="http://schemas.openxmlformats.org/officeDocument/2006/relationships/hyperlink" Target="https://m.edsoo.ru/c4e14e62" TargetMode="External"/><Relationship Id="rId98" Type="http://schemas.openxmlformats.org/officeDocument/2006/relationships/hyperlink" Target="https://m.edsoo.ru/c4e0820c" TargetMode="External"/><Relationship Id="rId3" Type="http://schemas.openxmlformats.org/officeDocument/2006/relationships/styles" Target="styles.xm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c4e0f3d6" TargetMode="External"/><Relationship Id="rId33" Type="http://schemas.openxmlformats.org/officeDocument/2006/relationships/hyperlink" Target="https://m.edsoo.ru/c4e0a3cc" TargetMode="External"/><Relationship Id="rId38" Type="http://schemas.openxmlformats.org/officeDocument/2006/relationships/hyperlink" Target="https://m.edsoo.ru/c4e11708" TargetMode="External"/><Relationship Id="rId46" Type="http://schemas.openxmlformats.org/officeDocument/2006/relationships/hyperlink" Target="https://m.edsoo.ru/c4e0afb6" TargetMode="External"/><Relationship Id="rId59" Type="http://schemas.openxmlformats.org/officeDocument/2006/relationships/hyperlink" Target="https://m.edsoo.ru/c4e0b4de" TargetMode="External"/><Relationship Id="rId67" Type="http://schemas.openxmlformats.org/officeDocument/2006/relationships/hyperlink" Target="https://m.edsoo.ru/c4e14142" TargetMode="External"/><Relationship Id="rId103" Type="http://schemas.openxmlformats.org/officeDocument/2006/relationships/hyperlink" Target="https://m.edsoo.ru/c4e0ca46" TargetMode="External"/><Relationship Id="rId108" Type="http://schemas.openxmlformats.org/officeDocument/2006/relationships/hyperlink" Target="https://m.edsoo.ru/c4e17220" TargetMode="External"/><Relationship Id="rId116" Type="http://schemas.openxmlformats.org/officeDocument/2006/relationships/hyperlink" Target="https://m.edsoo.ru/c4e16eb0" TargetMode="External"/><Relationship Id="rId20" Type="http://schemas.openxmlformats.org/officeDocument/2006/relationships/hyperlink" Target="https://m.edsoo.ru/7f4110fe" TargetMode="External"/><Relationship Id="rId41" Type="http://schemas.openxmlformats.org/officeDocument/2006/relationships/hyperlink" Target="https://m.edsoo.ru/c4e0ade0" TargetMode="External"/><Relationship Id="rId54" Type="http://schemas.openxmlformats.org/officeDocument/2006/relationships/hyperlink" Target="https://m.edsoo.ru/c4e129e6" TargetMode="External"/><Relationship Id="rId62" Type="http://schemas.openxmlformats.org/officeDocument/2006/relationships/hyperlink" Target="https://m.edsoo.ru/c4e12df6" TargetMode="External"/><Relationship Id="rId70" Type="http://schemas.openxmlformats.org/officeDocument/2006/relationships/hyperlink" Target="https://m.edsoo.ru/c4e0cfc8" TargetMode="External"/><Relationship Id="rId75" Type="http://schemas.openxmlformats.org/officeDocument/2006/relationships/hyperlink" Target="https://m.edsoo.ru/c4e12586" TargetMode="External"/><Relationship Id="rId83" Type="http://schemas.openxmlformats.org/officeDocument/2006/relationships/hyperlink" Target="https://m.edsoo.ru/c4e10d4e" TargetMode="External"/><Relationship Id="rId88" Type="http://schemas.openxmlformats.org/officeDocument/2006/relationships/hyperlink" Target="https://m.edsoo.ru/c4e0be8e" TargetMode="External"/><Relationship Id="rId91" Type="http://schemas.openxmlformats.org/officeDocument/2006/relationships/hyperlink" Target="https://m.edsoo.ru/c4e13666" TargetMode="External"/><Relationship Id="rId96" Type="http://schemas.openxmlformats.org/officeDocument/2006/relationships/hyperlink" Target="https://m.edsoo.ru/c4e14ab6" TargetMode="External"/><Relationship Id="rId111" Type="http://schemas.openxmlformats.org/officeDocument/2006/relationships/hyperlink" Target="https://m.edsoo.ru/c4e102b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10fe" TargetMode="External"/><Relationship Id="rId23" Type="http://schemas.openxmlformats.org/officeDocument/2006/relationships/hyperlink" Target="https://m.edsoo.ru/c4e0d5cc" TargetMode="External"/><Relationship Id="rId28" Type="http://schemas.openxmlformats.org/officeDocument/2006/relationships/hyperlink" Target="https://m.edsoo.ru/c4e15ec0" TargetMode="External"/><Relationship Id="rId36" Type="http://schemas.openxmlformats.org/officeDocument/2006/relationships/hyperlink" Target="https://m.edsoo.ru/c4e1158c" TargetMode="External"/><Relationship Id="rId49" Type="http://schemas.openxmlformats.org/officeDocument/2006/relationships/hyperlink" Target="https://m.edsoo.ru/c4e087e8" TargetMode="External"/><Relationship Id="rId57" Type="http://schemas.openxmlformats.org/officeDocument/2006/relationships/hyperlink" Target="https://m.edsoo.ru/c4e13daa" TargetMode="External"/><Relationship Id="rId106" Type="http://schemas.openxmlformats.org/officeDocument/2006/relationships/hyperlink" Target="https://m.edsoo.ru/c4e0defa" TargetMode="External"/><Relationship Id="rId114" Type="http://schemas.openxmlformats.org/officeDocument/2006/relationships/hyperlink" Target="https://m.edsoo.ru/c4e1858a" TargetMode="External"/><Relationship Id="rId10" Type="http://schemas.openxmlformats.org/officeDocument/2006/relationships/hyperlink" Target="https://m.edsoo.ru/7f4110fe" TargetMode="External"/><Relationship Id="rId31" Type="http://schemas.openxmlformats.org/officeDocument/2006/relationships/hyperlink" Target="https://m.edsoo.ru/c4e0ea08" TargetMode="External"/><Relationship Id="rId44" Type="http://schemas.openxmlformats.org/officeDocument/2006/relationships/hyperlink" Target="https://m.edsoo.ru/c4e173e2" TargetMode="External"/><Relationship Id="rId52" Type="http://schemas.openxmlformats.org/officeDocument/2006/relationships/hyperlink" Target="https://m.edsoo.ru/c4e139fe" TargetMode="External"/><Relationship Id="rId60" Type="http://schemas.openxmlformats.org/officeDocument/2006/relationships/hyperlink" Target="https://m.edsoo.ru/c4e0b358" TargetMode="External"/><Relationship Id="rId65" Type="http://schemas.openxmlformats.org/officeDocument/2006/relationships/hyperlink" Target="https://m.edsoo.ru/c4e0ebc0" TargetMode="External"/><Relationship Id="rId73" Type="http://schemas.openxmlformats.org/officeDocument/2006/relationships/hyperlink" Target="https://m.edsoo.ru/c4e0d18a" TargetMode="External"/><Relationship Id="rId78" Type="http://schemas.openxmlformats.org/officeDocument/2006/relationships/hyperlink" Target="https://m.edsoo.ru/c4e0974c" TargetMode="External"/><Relationship Id="rId81" Type="http://schemas.openxmlformats.org/officeDocument/2006/relationships/hyperlink" Target="https://m.edsoo.ru/c4e0baf6" TargetMode="External"/><Relationship Id="rId86" Type="http://schemas.openxmlformats.org/officeDocument/2006/relationships/hyperlink" Target="https://m.edsoo.ru/c4e0b8ee" TargetMode="External"/><Relationship Id="rId94" Type="http://schemas.openxmlformats.org/officeDocument/2006/relationships/hyperlink" Target="https://m.edsoo.ru/c4e16078" TargetMode="External"/><Relationship Id="rId99" Type="http://schemas.openxmlformats.org/officeDocument/2006/relationships/hyperlink" Target="https://m.edsoo.ru/c4e17aea" TargetMode="External"/><Relationship Id="rId101" Type="http://schemas.openxmlformats.org/officeDocument/2006/relationships/hyperlink" Target="https://m.edsoo.ru/c4e09116"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9" Type="http://schemas.openxmlformats.org/officeDocument/2006/relationships/hyperlink" Target="https://m.edsoo.ru/c4e0f034" TargetMode="External"/><Relationship Id="rId109" Type="http://schemas.openxmlformats.org/officeDocument/2006/relationships/hyperlink" Target="https://m.edsoo.ru/c4e18120" TargetMode="External"/><Relationship Id="rId34" Type="http://schemas.openxmlformats.org/officeDocument/2006/relationships/hyperlink" Target="https://m.edsoo.ru/c4e08eb4" TargetMode="External"/><Relationship Id="rId50" Type="http://schemas.openxmlformats.org/officeDocument/2006/relationships/hyperlink" Target="https://m.edsoo.ru/c4e09e4a" TargetMode="External"/><Relationship Id="rId55" Type="http://schemas.openxmlformats.org/officeDocument/2006/relationships/hyperlink" Target="https://m.edsoo.ru/c4e13f6c" TargetMode="External"/><Relationship Id="rId76" Type="http://schemas.openxmlformats.org/officeDocument/2006/relationships/hyperlink" Target="https://m.edsoo.ru/c4e0a1f6" TargetMode="External"/><Relationship Id="rId97" Type="http://schemas.openxmlformats.org/officeDocument/2006/relationships/hyperlink" Target="https://m.edsoo.ru/c4e07208" TargetMode="External"/><Relationship Id="rId104" Type="http://schemas.openxmlformats.org/officeDocument/2006/relationships/hyperlink" Target="https://m.edsoo.ru/c4e0cc1c" TargetMode="External"/><Relationship Id="rId7" Type="http://schemas.openxmlformats.org/officeDocument/2006/relationships/endnotes" Target="endnotes.xml"/><Relationship Id="rId71" Type="http://schemas.openxmlformats.org/officeDocument/2006/relationships/hyperlink" Target="https://m.edsoo.ru/c4e148e0" TargetMode="External"/><Relationship Id="rId92" Type="http://schemas.openxmlformats.org/officeDocument/2006/relationships/hyperlink" Target="https://m.edsoo.ru/c4e14c8c" TargetMode="External"/><Relationship Id="rId2" Type="http://schemas.openxmlformats.org/officeDocument/2006/relationships/numbering" Target="numbering.xml"/><Relationship Id="rId29" Type="http://schemas.openxmlformats.org/officeDocument/2006/relationships/hyperlink" Target="https://m.edsoo.ru/c4e17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116A4-0178-4052-9527-FE4FAE3D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32</Pages>
  <Words>7463</Words>
  <Characters>42542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12</cp:revision>
  <cp:lastPrinted>2023-09-25T18:34:00Z</cp:lastPrinted>
  <dcterms:created xsi:type="dcterms:W3CDTF">2023-09-25T17:16:00Z</dcterms:created>
  <dcterms:modified xsi:type="dcterms:W3CDTF">2023-10-13T17:39:00Z</dcterms:modified>
</cp:coreProperties>
</file>