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50" w:rsidRDefault="00C63950" w:rsidP="00C63950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Муниципальное казенное образовательное учреждение </w:t>
      </w:r>
    </w:p>
    <w:p w:rsidR="00C63950" w:rsidRPr="00BE6F93" w:rsidRDefault="00C63950" w:rsidP="00C63950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Акушинская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средняя общеобразовательная школа№2"</w:t>
      </w:r>
    </w:p>
    <w:p w:rsidR="00C63950" w:rsidRPr="00BE6F93" w:rsidRDefault="00C63950" w:rsidP="00C63950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МО "</w:t>
      </w:r>
      <w:proofErr w:type="spellStart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Акушинский</w:t>
      </w:r>
      <w:proofErr w:type="spellEnd"/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район"</w:t>
      </w:r>
    </w:p>
    <w:p w:rsidR="00C63950" w:rsidRDefault="00C63950" w:rsidP="00C6395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C63950" w:rsidRDefault="00C63950" w:rsidP="00C6395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C63950" w:rsidRDefault="00C63950" w:rsidP="00C6395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C63950" w:rsidRPr="00C63950" w:rsidRDefault="00C63950" w:rsidP="00C639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План-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 открытого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  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русского языка в 7 классе</w:t>
      </w:r>
    </w:p>
    <w:p w:rsidR="00C63950" w:rsidRPr="00C63950" w:rsidRDefault="00C63950" w:rsidP="00C639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Страдательные причастия настоящего времени. Гласные в суффиксах страдательных причастий настоящего времени.</w:t>
      </w:r>
    </w:p>
    <w:p w:rsidR="00C63950" w:rsidRDefault="00C63950" w:rsidP="00C6395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C63950" w:rsidRDefault="00C63950" w:rsidP="00C6395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C63950" w:rsidRDefault="00C63950" w:rsidP="00C63950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974753"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П</w:t>
      </w: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ровела -учитель русского языка </w:t>
      </w:r>
    </w:p>
    <w:p w:rsidR="00C63950" w:rsidRDefault="00C63950" w:rsidP="00C6395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Багандова</w:t>
      </w:r>
      <w:proofErr w:type="spellEnd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Суганат</w:t>
      </w:r>
      <w:proofErr w:type="spellEnd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Магомедгаджиевна</w:t>
      </w:r>
      <w:proofErr w:type="spellEnd"/>
    </w:p>
    <w:p w:rsidR="00C63950" w:rsidRPr="00974753" w:rsidRDefault="00C63950" w:rsidP="00C6395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8"/>
          <w:szCs w:val="28"/>
          <w:lang w:eastAsia="ru-RU"/>
        </w:rPr>
        <w:t>Акуша -2020</w:t>
      </w:r>
    </w:p>
    <w:p w:rsidR="00C63950" w:rsidRDefault="00C63950" w:rsidP="00C639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3950" w:rsidRDefault="00C63950" w:rsidP="00C639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3950" w:rsidRDefault="00C63950" w:rsidP="00C6395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3950" w:rsidRPr="00C63950" w:rsidRDefault="00C63950" w:rsidP="00C639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Страдательные причастия настоящего времени. Гласные в суффиксах страдательных причастий настоящего времени.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Цели: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Ознакомить учащихся со способами образования страдательных причастий, их суффиксами.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Повторить спряжения глаголов и научить определять условия выбора гласных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</w:t>
      </w:r>
      <w:proofErr w:type="spell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 суффиксах страдательных причастий настоящего </w:t>
      </w:r>
      <w:proofErr w:type="gramStart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времени  в</w:t>
      </w:r>
      <w:proofErr w:type="gram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зависимости от спряжения глаголов, от которых они образованы.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Формировать орфографические навыки.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Совершенствовать умения заменять действительные причастия настоящего времени страдательными, заменять сложное предложение простым с причастным оборотом.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Развивать логическое и абстрактное мышление.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Воспитывать бережное отношение к русскому языку.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результаты: 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знание способов образования страдательных причастий настоящего времени, владение условиями выбора гласных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</w:t>
      </w:r>
      <w:proofErr w:type="spell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суффиксах страдательных причастий настоящего времени, умение заменять действительные причастия настоящего времени страдательными, заменять сложное предложение простым с причастным оборотом.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 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компьютер,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интерактивная доска, учебник, тетрадь, дифференцированные карточки, опорная схема и алгоритм.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урока: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урок усвоения новых знаний, формирований и совершенствования навыков и умений.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урока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GB" w:eastAsia="ru-RU"/>
        </w:rPr>
        <w:t>I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Организационный этап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GB" w:eastAsia="ru-RU"/>
        </w:rPr>
        <w:t>II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Постановка целей и задач урока. Мотивация учебной деятельности.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посмотрите на таблицу, которую мы заполняли на прошлых уроках.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5593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10"/>
        <w:gridCol w:w="3517"/>
        <w:gridCol w:w="2755"/>
      </w:tblGrid>
      <w:tr w:rsidR="00C63950" w:rsidRPr="00C63950" w:rsidTr="00C63950"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Причастия</w:t>
            </w:r>
          </w:p>
        </w:tc>
        <w:tc>
          <w:tcPr>
            <w:tcW w:w="87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Настоящее время</w:t>
            </w:r>
          </w:p>
        </w:tc>
        <w:tc>
          <w:tcPr>
            <w:tcW w:w="27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Прошедшее время</w:t>
            </w:r>
          </w:p>
        </w:tc>
      </w:tr>
      <w:tr w:rsidR="00C63950" w:rsidRPr="00C63950" w:rsidTr="00C63950"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 глаголов</w:t>
            </w:r>
          </w:p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GB" w:eastAsia="ru-RU"/>
              </w:rPr>
              <w:t>I </w:t>
            </w: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спряжения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 глаголов</w:t>
            </w:r>
          </w:p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GB" w:eastAsia="ru-RU"/>
              </w:rPr>
              <w:t>II </w:t>
            </w: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спряжения</w:t>
            </w:r>
          </w:p>
        </w:tc>
        <w:tc>
          <w:tcPr>
            <w:tcW w:w="27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C63950" w:rsidRPr="00C63950" w:rsidTr="00C63950"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Действительные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63950" w:rsidRPr="00C63950" w:rsidTr="00C63950"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63950" w:rsidRPr="00C63950" w:rsidTr="00C63950"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63950" w:rsidRPr="00C63950" w:rsidTr="00C63950"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Страдательные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63950" w:rsidRPr="00C63950" w:rsidTr="00C63950"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63950" w:rsidRPr="00C63950" w:rsidTr="00C63950"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какими причастиями и способами их образования вы уже познакомились? (</w:t>
      </w:r>
      <w:proofErr w:type="gramStart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действительными причастиями настоящего и прошедшего времени).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а сегодня на уроке с какими причастиями мы будем знакомиться? (Со страдательными причастиями настоящего времени).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Правильно, ребята. Тема нашего сегодняшнего урока: «Страдательные причастия настоящего времени. Гласные в суффиксах страдательных причастий настоящего времени». Но, прежде чем изучить ее, проверим домашнее задание.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GB" w:eastAsia="ru-RU"/>
        </w:rPr>
        <w:t>III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Проверка домашнего задания.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Упражнение № 115. (Спрашиваю 5 учеников по одному предложению).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Фронтальная беседа.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образуются действительные причастия настоящего времени?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 чего зависит правописание гласных в суффиксах действительных причастий настоящего времени?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образуются действительные причастия прошедшего времени?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чем заключается правописание гласных перед суффиксами действительных причастий прошедшего времени?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GB" w:eastAsia="ru-RU"/>
        </w:rPr>
        <w:t>IV. 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Изучение нового материала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6229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1501"/>
        <w:gridCol w:w="2195"/>
        <w:gridCol w:w="8149"/>
      </w:tblGrid>
      <w:tr w:rsidR="00C63950" w:rsidRPr="00C63950" w:rsidTr="00C63950">
        <w:tc>
          <w:tcPr>
            <w:tcW w:w="5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Глаголы</w:t>
            </w:r>
          </w:p>
        </w:tc>
        <w:tc>
          <w:tcPr>
            <w:tcW w:w="21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Суффиксы страдательных причастий настоящего времени</w:t>
            </w:r>
          </w:p>
        </w:tc>
        <w:tc>
          <w:tcPr>
            <w:tcW w:w="814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Страдательные причастия настоящего времени</w:t>
            </w:r>
          </w:p>
        </w:tc>
      </w:tr>
      <w:tr w:rsidR="00C63950" w:rsidRPr="00C63950" w:rsidTr="00C63950">
        <w:tc>
          <w:tcPr>
            <w:tcW w:w="4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переходные несовершенного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спряжение</w:t>
            </w:r>
          </w:p>
        </w:tc>
        <w:tc>
          <w:tcPr>
            <w:tcW w:w="21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814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C63950" w:rsidRPr="00C63950" w:rsidTr="00C63950">
        <w:tc>
          <w:tcPr>
            <w:tcW w:w="4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читают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GB" w:eastAsia="ru-RU"/>
              </w:rPr>
              <w:t>I</w:t>
            </w:r>
          </w:p>
        </w:tc>
        <w:tc>
          <w:tcPr>
            <w:tcW w:w="21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-ем- (-ом-)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читаемый</w:t>
            </w:r>
          </w:p>
        </w:tc>
      </w:tr>
      <w:tr w:rsidR="00C63950" w:rsidRPr="00C63950" w:rsidTr="00C63950">
        <w:tc>
          <w:tcPr>
            <w:tcW w:w="4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ведут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1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ведомый</w:t>
            </w:r>
          </w:p>
        </w:tc>
      </w:tr>
      <w:tr w:rsidR="00C63950" w:rsidRPr="00C63950" w:rsidTr="00C63950">
        <w:tc>
          <w:tcPr>
            <w:tcW w:w="4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гонят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GB" w:eastAsia="ru-RU"/>
              </w:rPr>
              <w:t>II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-им-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3950" w:rsidRPr="00C63950" w:rsidRDefault="00C63950" w:rsidP="00C639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гонимый</w:t>
            </w:r>
          </w:p>
        </w:tc>
      </w:tr>
    </w:tbl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давайте посмотрим от каких глаголов и при помощи каких суффиксов образуются страдательные причастия настоящего времени.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Посмотрите на алгоритм образования страдательных причастий настоящего времени.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Образуются только от переходных глаголов.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От глаголов только несовершенного вида.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От основы глаголов в настоящем времени.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 помощью суффиксов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–ем, -ом,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если от глагола 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val="en-GB" w:eastAsia="ru-RU"/>
        </w:rPr>
        <w:t>I 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спряжения, и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–им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если от глагола 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val="en-GB" w:eastAsia="ru-RU"/>
        </w:rPr>
        <w:t>II 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спряжения.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6EFDAF09" wp14:editId="2646FC46">
            <wp:extent cx="209550" cy="114300"/>
            <wp:effectExtent l="0" t="0" r="0" b="0"/>
            <wp:docPr id="1" name="Рисунок 1" descr="https://documents.infourok.ru/1c5a57f7-1f68-46e7-b601-71a1829280c4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1c5a57f7-1f68-46e7-b601-71a1829280c4/0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Пример: решаем     </w:t>
      </w:r>
      <w:proofErr w:type="spellStart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реша+ем+ый</w:t>
      </w:r>
      <w:proofErr w:type="spell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Запомните, это важно!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Суффикс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–ом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употребляется в небольшом количестве книжных причастий. </w:t>
      </w:r>
      <w:proofErr w:type="gramStart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</w:t>
      </w:r>
      <w:proofErr w:type="gram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ведомый, </w:t>
      </w:r>
      <w:proofErr w:type="spellStart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влекомый</w:t>
      </w:r>
      <w:proofErr w:type="spell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От глагола двигать страдательное причастие настоящего времени образуется от основы глагола с помощью суффикса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–им – движимый.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Страдательные причастия не следует смешивать с приставочно-суффиксальными прилагательными, которые образуются с помощью приставки 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не-</w:t>
      </w:r>
      <w:proofErr w:type="spell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суффиксов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-ем, -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им.</w:t>
      </w: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Например</w:t>
      </w:r>
      <w:proofErr w:type="gramEnd"/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сгорать – несгораемый, возмутить – невозмутимый.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GB" w:eastAsia="ru-RU"/>
        </w:rPr>
        <w:t>V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Закрепление изученного материала.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Выполнение упражнения № 118 по цепочке.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Физкультминутка.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Игра-соревнование «Кто быстрее».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ряд получает лист с заданием. Каждый ученик должен образовать от глагола страдательное причастие настоящего времени и передать следующему. Ряд, который выполнит задание быстро и правильно, победит.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Образец: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объяснять (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en-GB" w:eastAsia="ru-RU"/>
        </w:rPr>
        <w:t>I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.) – объясняем – объясняемый.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 xml:space="preserve">Читать 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 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proofErr w:type="gram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.)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чита_м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чита_мый</w:t>
      </w:r>
      <w:proofErr w:type="spellEnd"/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Видеть 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 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proofErr w:type="gram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.)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вид_м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вид_мый</w:t>
      </w:r>
      <w:proofErr w:type="spellEnd"/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Решать 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 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proofErr w:type="gram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.)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реша_м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реша_мый</w:t>
      </w:r>
      <w:proofErr w:type="spellEnd"/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Слышать 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 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proofErr w:type="gram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.)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слыш_м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слыш_мый</w:t>
      </w:r>
      <w:proofErr w:type="spellEnd"/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Выражать 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 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proofErr w:type="gram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.)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выража_м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выража_мый</w:t>
      </w:r>
      <w:proofErr w:type="spellEnd"/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Привозить 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 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proofErr w:type="gram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.)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привоз_м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привоз_мый</w:t>
      </w:r>
      <w:proofErr w:type="spellEnd"/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Нагревать </w:t>
      </w:r>
      <w:proofErr w:type="gram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 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спр</w:t>
      </w:r>
      <w:proofErr w:type="spellEnd"/>
      <w:proofErr w:type="gram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.)-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нагрева_м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–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нагрева_мый</w:t>
      </w:r>
      <w:proofErr w:type="spellEnd"/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Выполнение упражнения № 121.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Дифференцированная проверочная работа на карточках.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Нереша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__мая задача, вид__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мые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 тумане корабли, оберега__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мые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юннатами,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поддержива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__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мые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родителями, едва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слыш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__мая музыка,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объясня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__мая учителем тема,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колебл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__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мые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ветром,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увлека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__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мый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потоком,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вычита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__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мые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числа, о </w:t>
      </w:r>
      <w:proofErr w:type="spellStart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множ</w:t>
      </w:r>
      <w:proofErr w:type="spellEnd"/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__мом числе.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Выпишите слова, соответствующие схеме:</w:t>
      </w:r>
    </w:p>
    <w:tbl>
      <w:tblPr>
        <w:tblpPr w:leftFromText="45" w:rightFromText="45" w:vertAnchor="text"/>
        <w:tblW w:w="155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4340"/>
      </w:tblGrid>
      <w:tr w:rsidR="00C63950" w:rsidRPr="00C63950" w:rsidTr="00C63950">
        <w:trPr>
          <w:trHeight w:val="300"/>
          <w:tblCellSpacing w:w="0" w:type="dxa"/>
        </w:trPr>
        <w:tc>
          <w:tcPr>
            <w:tcW w:w="705" w:type="dxa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8640" w:type="dxa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950" w:rsidRPr="00C63950" w:rsidTr="00C63950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 wp14:anchorId="1530D147" wp14:editId="5EC6DCB3">
                  <wp:extent cx="5486400" cy="19050"/>
                  <wp:effectExtent l="0" t="0" r="0" b="0"/>
                  <wp:docPr id="2" name="Рисунок 2" descr="https://documents.infourok.ru/1c5a57f7-1f68-46e7-b601-71a1829280c4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1c5a57f7-1f68-46e7-b601-71a1829280c4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950" w:rsidRPr="00C63950" w:rsidTr="00C63950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950" w:rsidRPr="00C63950" w:rsidTr="00C63950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 wp14:anchorId="0CD93E94" wp14:editId="02AEFC2A">
                  <wp:extent cx="5486400" cy="19050"/>
                  <wp:effectExtent l="0" t="0" r="0" b="0"/>
                  <wp:docPr id="3" name="Рисунок 3" descr="https://documents.infourok.ru/1c5a57f7-1f68-46e7-b601-71a1829280c4/0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1c5a57f7-1f68-46e7-b601-71a1829280c4/0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950" w:rsidRPr="00C63950" w:rsidTr="00C63950">
        <w:trPr>
          <w:trHeight w:val="9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950" w:rsidRPr="00C63950" w:rsidTr="00C63950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 wp14:anchorId="05426692" wp14:editId="4625E753">
                  <wp:extent cx="5486400" cy="19050"/>
                  <wp:effectExtent l="0" t="0" r="0" b="0"/>
                  <wp:docPr id="4" name="Рисунок 4" descr="https://documents.infourok.ru/1c5a57f7-1f68-46e7-b601-71a1829280c4/0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1c5a57f7-1f68-46e7-b601-71a1829280c4/0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950" w:rsidRPr="00C63950" w:rsidTr="00C63950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950" w:rsidRPr="00C63950" w:rsidTr="00C63950">
        <w:trPr>
          <w:trHeight w:val="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3950" w:rsidRPr="00C63950" w:rsidRDefault="00C63950" w:rsidP="00C63950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63950"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 wp14:anchorId="5F65A85C" wp14:editId="3513F2AD">
                  <wp:extent cx="5486400" cy="19050"/>
                  <wp:effectExtent l="0" t="0" r="0" b="0"/>
                  <wp:docPr id="5" name="Рисунок 5" descr="https://documents.infourok.ru/1c5a57f7-1f68-46e7-b601-71a1829280c4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1c5a57f7-1f68-46e7-b601-71a1829280c4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950" w:rsidRPr="00C63950" w:rsidRDefault="00C63950" w:rsidP="00C63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C63950" w:rsidRPr="00C63950" w:rsidRDefault="00C63950" w:rsidP="00C63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50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Каким способом образовано слово </w:t>
      </w: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юннаты?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Встретились ли вам в задании причастия, образованные от возвратных глаголов? Чем это объяснить?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GB" w:eastAsia="ru-RU"/>
        </w:rPr>
        <w:t>VI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Подведение итогов урока. Рефлексия.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Сегодня на уроке я узнал(а)….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Лучше всего я запомнил(а)….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Я думаю, что причастие – это такая часть речи, которая требует….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GB" w:eastAsia="ru-RU"/>
        </w:rPr>
        <w:t>VII</w:t>
      </w:r>
      <w:r w:rsidRPr="00C639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Домашнее задание.</w:t>
      </w:r>
    </w:p>
    <w:p w:rsidR="00C63950" w:rsidRPr="00C63950" w:rsidRDefault="00C63950" w:rsidP="00C639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39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Выучить правило на странице 53, выполнить упражнение № 122.</w:t>
      </w:r>
    </w:p>
    <w:p w:rsidR="009C17CD" w:rsidRDefault="009C17CD"/>
    <w:sectPr w:rsidR="009C17CD" w:rsidSect="00C639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50"/>
    <w:rsid w:val="009C17CD"/>
    <w:rsid w:val="00C6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7E8B"/>
  <w15:chartTrackingRefBased/>
  <w15:docId w15:val="{73A71A17-2441-41CA-A46F-826924C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2021-10-17T18:41:00Z</dcterms:created>
  <dcterms:modified xsi:type="dcterms:W3CDTF">2021-10-17T18:50:00Z</dcterms:modified>
</cp:coreProperties>
</file>