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B5" w:rsidRDefault="006644B5" w:rsidP="006644B5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Муниципальное казенное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«Акушинская средняя общеобразовательная школа № 2»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МО «Акушинский район»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56"/>
          <w:szCs w:val="56"/>
        </w:rPr>
      </w:pP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normaltextrun"/>
          <w:sz w:val="32"/>
          <w:szCs w:val="32"/>
        </w:rPr>
        <w:t>ДОКЛАД ПО ТЕМЕ   </w:t>
      </w:r>
      <w:r>
        <w:rPr>
          <w:rStyle w:val="eop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72"/>
          <w:szCs w:val="72"/>
        </w:rPr>
        <w:t> </w:t>
      </w:r>
    </w:p>
    <w:p w:rsidR="006644B5" w:rsidRDefault="006644B5" w:rsidP="006644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2D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Использование ИКТ на уроках русского языка и литературы</w:t>
      </w:r>
    </w:p>
    <w:p w:rsidR="006644B5" w:rsidRPr="00DD2DC7" w:rsidRDefault="006644B5" w:rsidP="006644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2D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условиях реализации ФГОС ООО 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Учитель русского языка </w:t>
      </w:r>
      <w:r>
        <w:rPr>
          <w:rStyle w:val="eop"/>
          <w:sz w:val="36"/>
          <w:szCs w:val="36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и литературы </w:t>
      </w:r>
      <w:r>
        <w:rPr>
          <w:rStyle w:val="eop"/>
          <w:sz w:val="36"/>
          <w:szCs w:val="36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МКОУ “АСОШ№2”</w:t>
      </w:r>
      <w:r>
        <w:rPr>
          <w:rStyle w:val="eop"/>
          <w:sz w:val="36"/>
          <w:szCs w:val="36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sz w:val="36"/>
          <w:szCs w:val="36"/>
        </w:rPr>
        <w:t>Багандова</w:t>
      </w:r>
      <w:r>
        <w:rPr>
          <w:rStyle w:val="normaltextrun"/>
          <w:sz w:val="36"/>
          <w:szCs w:val="36"/>
        </w:rPr>
        <w:t> С.М.</w:t>
      </w:r>
      <w:r>
        <w:rPr>
          <w:rStyle w:val="eop"/>
          <w:sz w:val="36"/>
          <w:szCs w:val="36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sz w:val="32"/>
          <w:szCs w:val="32"/>
        </w:rPr>
        <w:t>С.Акуша</w:t>
      </w:r>
      <w:r>
        <w:rPr>
          <w:rStyle w:val="eop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ind w:left="-720" w:right="-465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</w:rPr>
        <w:t>2021г.</w:t>
      </w:r>
      <w:r>
        <w:rPr>
          <w:rStyle w:val="eop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6644B5" w:rsidRDefault="006644B5" w:rsidP="006644B5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Style w:val="normaltextrun"/>
          <w:color w:val="000080"/>
          <w:sz w:val="32"/>
          <w:szCs w:val="32"/>
        </w:rPr>
      </w:pPr>
    </w:p>
    <w:p w:rsidR="00F36467" w:rsidRDefault="00F36467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4B5" w:rsidRDefault="006644B5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4B5" w:rsidRDefault="006644B5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4B5" w:rsidRDefault="006644B5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C1D5B" w:rsidRDefault="00AC1D5B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9B6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357B" w:rsidRPr="0059357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 мире, когда роль информации становится всё более значимой, а информационная культура человека - определяющим фактором профессиональной деятельности, изменяются и требования к системе образования.</w:t>
      </w:r>
      <w:r w:rsidR="009B6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«Национальной  доктрине </w:t>
      </w:r>
      <w:r w:rsidRPr="00AC1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отмечается: «Система образования призвана обеспечить... подготовку высококвалифицированных специалистов, спо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собных к профессиональному росту и профессиональной мобильности в условиях информационного общества и развития новых наукоемких технологий...»</w:t>
      </w:r>
    </w:p>
    <w:p w:rsidR="00340BB6" w:rsidRDefault="009B6E79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9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из важных задач школы сегодня является задача воспитания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всесторонне развитого человека, обла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дающего информационной культурой, что позволит ему успешно адаптироваться в новых жизненных условиях. Достижение поставленной цели возможно через ак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тивное внедрение и использование в учебно-воспитательном процессе современ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образовательных технологий, особенно информационно-коммуникационных.</w:t>
      </w:r>
    </w:p>
    <w:p w:rsidR="00340BB6" w:rsidRDefault="0059357B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С полным обновлением материально-технической базы нашей школы, с приобре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тением современного оборудования для классов использование ИКТ на уроках стало повседневной реальностью. К тому же современные школьники в большин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 своем владеют компьютерной грамотностью, что является серьёзным под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спорьем в процессе работы.</w:t>
      </w:r>
    </w:p>
    <w:p w:rsidR="00E65EBB" w:rsidRDefault="0059357B" w:rsidP="00426F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информационных технологий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 образования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самооб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зования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стало эффективным средством активизации познавательной, рефлексивной деятельности учащихся. Основные преимущества ИКТ заключаются в том, что их применение позволяет разнообразить формы работы, активизировать внимание, повышает творческий потенциал личности.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всех является очевидным, что использование  ИКТ-технологий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позволяет оптимизировать учебный процесс, делает его более рациональным и эффективным, повышает темп урока, увеличивает долю самостоятельной работы учащихся, позволяет проверить усвоение теории у всех учащихся, углубить степень отработки практических умений и навы</w:t>
      </w:r>
      <w:r w:rsidR="00A34D25">
        <w:rPr>
          <w:rFonts w:ascii="Times New Roman" w:eastAsia="Times New Roman" w:hAnsi="Times New Roman" w:cs="Times New Roman"/>
          <w:color w:val="000000"/>
          <w:sz w:val="28"/>
          <w:szCs w:val="28"/>
        </w:rPr>
        <w:t>ков; позволяет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вести </w:t>
      </w:r>
      <w:r w:rsidR="00A34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уроке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</w:t>
      </w:r>
      <w:r w:rsidR="00A34D25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ванную работу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повышает мотивацию учения у школьников.</w:t>
      </w:r>
    </w:p>
    <w:p w:rsidR="00426F87" w:rsidRDefault="00426F87" w:rsidP="00426F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Использование мультимедийного проектора позволяет использовать такой нема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ловажный элемент обучения, как игра. Яркие образы, впечатляющие краски, 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граничные возможности для фантазии позволяют ученикам средних классов в форме игры легче усвоить учебный материал.</w:t>
      </w:r>
    </w:p>
    <w:p w:rsidR="00A34D25" w:rsidRDefault="00A34D25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Все современные учебники имеют электронные версии, многие - электронные приложения. Это значительно облегчает работу учителя по использованию электронных образовательных ресурсов на уроке. Одним</w:t>
      </w:r>
      <w:r w:rsidR="001F61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наиболее интересных мультимедийных продук</w:t>
      </w:r>
      <w:r w:rsidR="001F611E">
        <w:rPr>
          <w:rFonts w:ascii="Times New Roman" w:eastAsia="Times New Roman" w:hAnsi="Times New Roman" w:cs="Times New Roman"/>
          <w:color w:val="000000"/>
          <w:sz w:val="28"/>
          <w:szCs w:val="28"/>
        </w:rPr>
        <w:t>тов является мультимедийная продукция виртуальной школы Кирилла и Мефодия.</w:t>
      </w:r>
    </w:p>
    <w:p w:rsidR="001F611E" w:rsidRPr="001F611E" w:rsidRDefault="001F611E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На уроках русского языка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серии виртуальная школа "Кирилл и Мефодий" для промежуточного, итогового тестирования, работы над ошибками использую репе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титор. Материал подается небольшими порциями, что позволяет учителю давать свои комментарии, а учащимся делать записи в тетради. Теоретический материал снабжен задачами для общего обсуждения. Представляют интерес тесты с выбо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ром ответов. На дисках имеются справочники по теоретическому материалу.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пособия оказываются востребованными и на уроках литературы: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дийные уроки по курсу, медиаиллюстрации, интерактивные тренажеры, тесты и проверочные задания, справочник терминов и понятий, энциклопедические статьи. Данный материал используется при подготовке к урокам, для закрепления 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верки знаний.</w:t>
      </w:r>
    </w:p>
    <w:p w:rsidR="001F611E" w:rsidRDefault="001F611E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высить грамотность, развить навыки аналитического мышления учащихся помога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учебное пособие "Страна Лингви</w:t>
      </w:r>
      <w:r w:rsidR="003B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ния", которое </w:t>
      </w:r>
      <w:r w:rsidR="003B7A24" w:rsidRPr="003B7A24">
        <w:rPr>
          <w:rFonts w:ascii="Times New Roman" w:eastAsia="Times New Roman" w:hAnsi="Times New Roman" w:cs="Times New Roman"/>
          <w:iCs/>
          <w:sz w:val="28"/>
          <w:szCs w:val="28"/>
        </w:rPr>
        <w:t>вводит читателя в мир языка, в его стихию, дает возможность на деле осуществить "учение с увлечением".</w:t>
      </w:r>
      <w:r w:rsidR="003B7A2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Беру из этой программы диктанты, тре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нинги, электронные статьи из словарей и справочников, игры. Это пособие помога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ет интересно организовать урок-путешествие. </w:t>
      </w:r>
    </w:p>
    <w:p w:rsidR="00340BB6" w:rsidRDefault="001F611E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вызывает большой интерес у детей работа с программой «Фраза». В процессе работы с ней ученик получает от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крытую, объективную оценку своих знаний. Это очень важно для ребёнка. Он ви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дит, что отметка не зависит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учителя, а оцениваются его реальные знания и уме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ния. Снимается страх получения оценки. Ученик может посмотреть процент и ка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чество своих знаний.</w:t>
      </w:r>
    </w:p>
    <w:p w:rsidR="00340BB6" w:rsidRDefault="001F611E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Электронное тестирование позволяет проверить умение ответственно, сосре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доточенно и внимательно работать, применяя приемы самоконтроля. </w:t>
      </w:r>
      <w:r w:rsidR="003B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экран выводится общий результат прохождения теста: общее количество заданий в тесте, количество пройденных заданий, общий результат выполнения, время нача</w:t>
      </w:r>
      <w:r w:rsidR="003B7A2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ла и завершения выполнения теста. Достоинством электронных тестов является то, что учитель может сам собрать собственный тест, составить любой набор тестов по теме. На этапе контроля для осуществления самоконтроля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 электронные пособия изда</w:t>
      </w:r>
      <w:r w:rsidR="003B7A24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"Дрофа"</w:t>
      </w:r>
      <w:r w:rsidR="003B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«Просвещение»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. Особо хочется отметить важность использования лингвокультурологического учебного пособия по русскому речевому этикету, русской фразеологии и этимологии из 2 час</w:t>
      </w:r>
      <w:r w:rsidR="003B7A24">
        <w:rPr>
          <w:rFonts w:ascii="Times New Roman" w:eastAsia="Times New Roman" w:hAnsi="Times New Roman" w:cs="Times New Roman"/>
          <w:color w:val="000000"/>
          <w:sz w:val="28"/>
          <w:szCs w:val="28"/>
        </w:rPr>
        <w:t>тей издательства «Дрофа»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курсе "Развитие речи".</w:t>
      </w:r>
    </w:p>
    <w:p w:rsidR="00340BB6" w:rsidRDefault="001F611E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комплексах "1С: Репетитор" по всем разделам русского языка теоретиче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ский материал излагается в форме аудио-визуальных интерактивных демонстра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ций, которые продублированы в гипертекстовом виде. Демонстрации курсов со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провождаются тестовыми заданиями. Модуль проверки позволяет вводить ответы в виде произвольных числовых или буквенных выражений. Представление теорети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ческого материала в виде интерактивного учебника резко повышает интерес уча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щихся.</w:t>
      </w:r>
    </w:p>
    <w:p w:rsidR="00340BB6" w:rsidRDefault="003B7A24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особенности преподавания русского языка и литературы в школе, применяю компьютерные технологии в обучении этих предметов по нескольким направлениям, как в урочной, так и во внеурочной деятельности: как банк спра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вочного материала, как средство управлением учением ученика, динамическое средство условной наглядности, средство организации проблемной ситуации, спо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собствующее исследовательской работе учащихся. Компьютерные технологии спо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собствуют научной организации труда ученика и учителя, самостоятельной иссле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довательской работе учеников для подготовки к уроку, конференциям, семинарам.</w:t>
      </w:r>
    </w:p>
    <w:p w:rsidR="00426F87" w:rsidRPr="00426F87" w:rsidRDefault="003B7A24" w:rsidP="009B6E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Ни один урок литературы, наверное, нельзя представить без электронной презентации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, к созда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которых привле</w:t>
      </w:r>
      <w:r w:rsidR="00426F87">
        <w:rPr>
          <w:rFonts w:ascii="Times New Roman" w:eastAsia="Times New Roman" w:hAnsi="Times New Roman" w:cs="Times New Roman"/>
          <w:color w:val="000000"/>
          <w:sz w:val="28"/>
          <w:szCs w:val="28"/>
        </w:rPr>
        <w:t>каются и сами учащиеся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26F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электронных альбомов иллюстраций – одно из направлений проектной деятельности по литературе учащихся 5-6 классов. В старших классах программа по литературе требует от учащегося умения создавать электронные презентации о творческой биографии писателя.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таких уроков школьникам дается задание кол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лективное или индивидуальное: собрать необходимый биографический материал, обработать в определенной программе фотографии или иллюстрации, продумать анимацию, выбрать необходимый шрифт, цветовую гамму и т.д</w:t>
      </w:r>
      <w:r w:rsidR="00426F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6F87" w:rsidRDefault="00426F87" w:rsidP="00426F8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Не всегда готовый набор программ удовлетворяет потребности учителя. Вла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дение ИКТ на должном уровне позволяет самостоятельно создавать учебно-методические материалы: презентации, таблицы и проч. </w:t>
      </w:r>
    </w:p>
    <w:p w:rsidR="006C2F07" w:rsidRDefault="006C2F07" w:rsidP="00426F8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удобной программой для разработки собственных тестов является, на мой взгляд, </w:t>
      </w:r>
      <w:r w:rsidRP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MyTest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подготовки и проведения компьютерного тестирования.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MyTestStudent – это простой и удобный в использовании инструмент для тестирования. Программа позволяет создавать тесты, не требуя специальных навыков в программировании.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работает с</w:t>
      </w:r>
      <w:r w:rsidRPr="006C2F07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history="1">
        <w:r w:rsidRPr="006C2F0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десятью типами заданий</w:t>
        </w:r>
      </w:hyperlink>
      <w:r w:rsidRP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6C2F0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одиночный выбор, множественный выбор, установление порядка следования, установление соответствия, указание истинности или ложности утверждений, ручной ввод числа, ручной ввод текста, выбор места на изображении, перестановка букв, заполнение пропусков (MyTestXPro). В тесте можно использовать любое количество любых типов, можно только один, можно и все сразу. В заданиях с выбором ответа можно использовать до 10 (включительно) вариантов ответа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611E" w:rsidRPr="006C2F07" w:rsidRDefault="00426F87" w:rsidP="006C2F0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ИКТ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</w:t>
      </w:r>
      <w:r w:rsidR="006C2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разных этапах урока: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изложении нового материала (демонстрацион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- энциклопедические программы), закреплении изложенного материала (разно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образные обучающие и тренинговые программы), в системе контроля и проверки (тестирование с оцениванием, 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контролирующие программы), для самостоятельной работы учащихся (обучающие программы, энциклопедии, развивающие програм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мы), для тренировки конкретных способностей учащихся (внимание, память, мыш</w:t>
      </w:r>
      <w:r w:rsidR="00340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ление).</w:t>
      </w:r>
    </w:p>
    <w:p w:rsidR="001F611E" w:rsidRDefault="006C2F07" w:rsidP="001F611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F611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 любое техническое средство, компьютер не может использоваться весь урок и, согласно санитарно-гигиеническим нормам, с ним разрешается рабо</w:t>
      </w:r>
      <w:r w:rsidR="001F611E" w:rsidRPr="001F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611E">
        <w:rPr>
          <w:rFonts w:ascii="Times New Roman" w:eastAsia="Times New Roman" w:hAnsi="Times New Roman" w:cs="Times New Roman"/>
          <w:color w:val="000000"/>
          <w:sz w:val="28"/>
          <w:szCs w:val="28"/>
        </w:rPr>
        <w:t>тать не более 20 минут. Я использую мультимедийный комплекс на уроках русско</w:t>
      </w:r>
      <w:r w:rsidR="001F61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языка от 5 до 15 минут (и не на каждом уроке), в зависимости от учебной зада</w:t>
      </w:r>
      <w:r w:rsidR="001F61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чи. На уроках литературы - до 20 минут. Согласно мнению родителей, у учащихся сократилось время на выполнение домашнего задания. В связи с тем, что на уроке выполняется больший объём работы чем раньше, то для отработки материала дома тратится гораздо меньше времени. Это немаловажный фактор в оздоровлении де</w:t>
      </w:r>
      <w:r w:rsidR="001F61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тей.</w:t>
      </w:r>
    </w:p>
    <w:p w:rsidR="001F611E" w:rsidRDefault="00426F87" w:rsidP="001F611E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F611E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практике пришла к убеждению, что применение информационных техно</w:t>
      </w:r>
      <w:r w:rsidR="001F61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логий в учебном процессе по русскому языку и литературе станет эффективным, если будет обеспечена их органическая связь и сочетаемость с традиционными ме</w:t>
      </w:r>
      <w:r w:rsidR="001F61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тодами и приемами обучения.</w:t>
      </w:r>
    </w:p>
    <w:p w:rsidR="001F611E" w:rsidRDefault="001F611E" w:rsidP="001F611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611E" w:rsidRDefault="001F611E" w:rsidP="009B6E7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F611E" w:rsidSect="00E65EB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AD" w:rsidRDefault="00FC60AD" w:rsidP="009B6E79">
      <w:pPr>
        <w:spacing w:after="0" w:line="240" w:lineRule="auto"/>
      </w:pPr>
      <w:r>
        <w:separator/>
      </w:r>
    </w:p>
  </w:endnote>
  <w:endnote w:type="continuationSeparator" w:id="0">
    <w:p w:rsidR="00FC60AD" w:rsidRDefault="00FC60AD" w:rsidP="009B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70829"/>
      <w:docPartObj>
        <w:docPartGallery w:val="Page Numbers (Bottom of Page)"/>
        <w:docPartUnique/>
      </w:docPartObj>
    </w:sdtPr>
    <w:sdtEndPr/>
    <w:sdtContent>
      <w:p w:rsidR="00DD2DC7" w:rsidRDefault="000B1EE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4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D2DC7" w:rsidRDefault="00DD2DC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AD" w:rsidRDefault="00FC60AD" w:rsidP="009B6E79">
      <w:pPr>
        <w:spacing w:after="0" w:line="240" w:lineRule="auto"/>
      </w:pPr>
      <w:r>
        <w:separator/>
      </w:r>
    </w:p>
  </w:footnote>
  <w:footnote w:type="continuationSeparator" w:id="0">
    <w:p w:rsidR="00FC60AD" w:rsidRDefault="00FC60AD" w:rsidP="009B6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B6"/>
    <w:rsid w:val="00051EF4"/>
    <w:rsid w:val="0007442E"/>
    <w:rsid w:val="000A4CCA"/>
    <w:rsid w:val="000B1EEF"/>
    <w:rsid w:val="001146BF"/>
    <w:rsid w:val="00191311"/>
    <w:rsid w:val="001F611E"/>
    <w:rsid w:val="002068C3"/>
    <w:rsid w:val="002173BC"/>
    <w:rsid w:val="00267C36"/>
    <w:rsid w:val="002F265A"/>
    <w:rsid w:val="0034035C"/>
    <w:rsid w:val="00340BB6"/>
    <w:rsid w:val="00362EE8"/>
    <w:rsid w:val="003B6FFF"/>
    <w:rsid w:val="003B7A24"/>
    <w:rsid w:val="003E1D16"/>
    <w:rsid w:val="00426F87"/>
    <w:rsid w:val="0043591F"/>
    <w:rsid w:val="00443539"/>
    <w:rsid w:val="00453D63"/>
    <w:rsid w:val="00480BAD"/>
    <w:rsid w:val="00500698"/>
    <w:rsid w:val="005025DA"/>
    <w:rsid w:val="00534AD7"/>
    <w:rsid w:val="0056331D"/>
    <w:rsid w:val="0059357B"/>
    <w:rsid w:val="005A109B"/>
    <w:rsid w:val="00615F3A"/>
    <w:rsid w:val="00647102"/>
    <w:rsid w:val="006644B5"/>
    <w:rsid w:val="00675417"/>
    <w:rsid w:val="0069135C"/>
    <w:rsid w:val="006B10DB"/>
    <w:rsid w:val="006C2F07"/>
    <w:rsid w:val="006D7784"/>
    <w:rsid w:val="00781FA4"/>
    <w:rsid w:val="007A4530"/>
    <w:rsid w:val="007C3E76"/>
    <w:rsid w:val="007D6B87"/>
    <w:rsid w:val="007E61C6"/>
    <w:rsid w:val="00805792"/>
    <w:rsid w:val="00823FDA"/>
    <w:rsid w:val="008333B4"/>
    <w:rsid w:val="00856DAE"/>
    <w:rsid w:val="008E1BAA"/>
    <w:rsid w:val="00923D0E"/>
    <w:rsid w:val="00956353"/>
    <w:rsid w:val="00963230"/>
    <w:rsid w:val="009B6E79"/>
    <w:rsid w:val="009E10D2"/>
    <w:rsid w:val="00A1168F"/>
    <w:rsid w:val="00A161AB"/>
    <w:rsid w:val="00A34D25"/>
    <w:rsid w:val="00A608BC"/>
    <w:rsid w:val="00AA3AEB"/>
    <w:rsid w:val="00AC1D5B"/>
    <w:rsid w:val="00AC6337"/>
    <w:rsid w:val="00AE3DAE"/>
    <w:rsid w:val="00AF4064"/>
    <w:rsid w:val="00B315BC"/>
    <w:rsid w:val="00B7103B"/>
    <w:rsid w:val="00BA7D81"/>
    <w:rsid w:val="00BD6480"/>
    <w:rsid w:val="00C741B3"/>
    <w:rsid w:val="00C86E7A"/>
    <w:rsid w:val="00CD74C8"/>
    <w:rsid w:val="00CE1CD2"/>
    <w:rsid w:val="00D26779"/>
    <w:rsid w:val="00D432FB"/>
    <w:rsid w:val="00D90EAF"/>
    <w:rsid w:val="00DD2DC7"/>
    <w:rsid w:val="00DD5061"/>
    <w:rsid w:val="00E44062"/>
    <w:rsid w:val="00E65EBB"/>
    <w:rsid w:val="00F36467"/>
    <w:rsid w:val="00FB0D5B"/>
    <w:rsid w:val="00FC1EB4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0E16"/>
  <w15:docId w15:val="{9A06F73A-9D58-410D-8B75-EAC139C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480"/>
  </w:style>
  <w:style w:type="paragraph" w:styleId="1">
    <w:name w:val="heading 1"/>
    <w:basedOn w:val="a"/>
    <w:next w:val="a"/>
    <w:link w:val="10"/>
    <w:uiPriority w:val="9"/>
    <w:qFormat/>
    <w:rsid w:val="00BD6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D6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6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D6480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BD6480"/>
    <w:pPr>
      <w:outlineLvl w:val="9"/>
    </w:pPr>
  </w:style>
  <w:style w:type="table" w:customStyle="1" w:styleId="11">
    <w:name w:val="Стиль1"/>
    <w:basedOn w:val="a1"/>
    <w:uiPriority w:val="99"/>
    <w:qFormat/>
    <w:rsid w:val="007E61C6"/>
    <w:pPr>
      <w:spacing w:after="0" w:line="240" w:lineRule="auto"/>
    </w:pPr>
    <w:rPr>
      <w:rFonts w:ascii="Times New Roman" w:eastAsia="Times New Roman" w:hAnsi="Times New Roman" w:cs="Calibri"/>
      <w:color w:val="0070C0"/>
      <w:sz w:val="24"/>
      <w:szCs w:val="20"/>
      <w:lang w:eastAsia="ru-RU"/>
    </w:rPr>
    <w:tblPr>
      <w:tblBorders>
        <w:top w:val="single" w:sz="6" w:space="0" w:color="0000CC"/>
        <w:left w:val="single" w:sz="6" w:space="0" w:color="0000CC"/>
        <w:bottom w:val="single" w:sz="6" w:space="0" w:color="0000CC"/>
        <w:right w:val="single" w:sz="6" w:space="0" w:color="0000CC"/>
        <w:insideH w:val="single" w:sz="6" w:space="0" w:color="0000CC"/>
        <w:insideV w:val="single" w:sz="6" w:space="0" w:color="0000CC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B6E7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B6E7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B6E79"/>
    <w:rPr>
      <w:vertAlign w:val="superscript"/>
    </w:rPr>
  </w:style>
  <w:style w:type="character" w:styleId="a8">
    <w:name w:val="Hyperlink"/>
    <w:basedOn w:val="a0"/>
    <w:uiPriority w:val="99"/>
    <w:unhideWhenUsed/>
    <w:rsid w:val="009B6E79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3B7A24"/>
    <w:rPr>
      <w:i/>
      <w:iCs/>
    </w:rPr>
  </w:style>
  <w:style w:type="character" w:customStyle="1" w:styleId="apple-converted-space">
    <w:name w:val="apple-converted-space"/>
    <w:basedOn w:val="a0"/>
    <w:rsid w:val="006C2F07"/>
  </w:style>
  <w:style w:type="paragraph" w:styleId="aa">
    <w:name w:val="header"/>
    <w:basedOn w:val="a"/>
    <w:link w:val="ab"/>
    <w:uiPriority w:val="99"/>
    <w:semiHidden/>
    <w:unhideWhenUsed/>
    <w:rsid w:val="00DD2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D2DC7"/>
  </w:style>
  <w:style w:type="paragraph" w:styleId="ac">
    <w:name w:val="footer"/>
    <w:basedOn w:val="a"/>
    <w:link w:val="ad"/>
    <w:uiPriority w:val="99"/>
    <w:unhideWhenUsed/>
    <w:rsid w:val="00DD2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2DC7"/>
  </w:style>
  <w:style w:type="paragraph" w:customStyle="1" w:styleId="paragraph">
    <w:name w:val="paragraph"/>
    <w:basedOn w:val="a"/>
    <w:rsid w:val="0066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644B5"/>
  </w:style>
  <w:style w:type="character" w:customStyle="1" w:styleId="eop">
    <w:name w:val="eop"/>
    <w:basedOn w:val="a0"/>
    <w:rsid w:val="006644B5"/>
  </w:style>
  <w:style w:type="character" w:customStyle="1" w:styleId="spellingerror">
    <w:name w:val="spellingerror"/>
    <w:basedOn w:val="a0"/>
    <w:rsid w:val="0066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ytest.klyaksa.net/wiki/%D0%A2%D0%B8%D0%BF%D1%8B_%D0%B7%D0%B0%D0%B4%D0%B0%D0%BD%D0%B8%D0%B9_MyTestXP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9D89-B043-4BB8-801A-38DA8BB7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2021-10-18T16:59:00Z</dcterms:created>
  <dcterms:modified xsi:type="dcterms:W3CDTF">2021-10-18T17:17:00Z</dcterms:modified>
</cp:coreProperties>
</file>