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52D" w:rsidRDefault="0093456D" w:rsidP="0093456D">
      <w:pPr>
        <w:spacing w:after="101"/>
        <w:jc w:val="both"/>
      </w:pPr>
      <w:r>
        <w:t xml:space="preserve">                                                                          </w:t>
      </w:r>
      <w:r w:rsidRPr="0093456D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7in;height:535.1pt" o:ole="">
            <v:imagedata r:id="rId8" o:title=""/>
          </v:shape>
          <o:OLEObject Type="Embed" ProgID="AcroExch.Document.11" ShapeID="_x0000_i1049" DrawAspect="Content" ObjectID="_1723972719" r:id="rId9"/>
        </w:object>
      </w:r>
    </w:p>
    <w:p w:rsidR="00BA352D" w:rsidRDefault="000367F0">
      <w:pPr>
        <w:spacing w:after="109"/>
      </w:pPr>
      <w:r>
        <w:rPr>
          <w:rFonts w:ascii="Times New Roman" w:eastAsia="Times New Roman" w:hAnsi="Times New Roman" w:cs="Times New Roman"/>
          <w:b/>
          <w:color w:val="0D0D0D"/>
          <w:sz w:val="24"/>
        </w:rPr>
        <w:lastRenderedPageBreak/>
        <w:t xml:space="preserve"> </w:t>
      </w:r>
    </w:p>
    <w:p w:rsidR="00BA352D" w:rsidRDefault="00BA352D">
      <w:pPr>
        <w:spacing w:after="0"/>
        <w:ind w:right="540"/>
        <w:jc w:val="center"/>
      </w:pPr>
    </w:p>
    <w:p w:rsidR="00BA352D" w:rsidRDefault="000367F0">
      <w:pPr>
        <w:pStyle w:val="1"/>
      </w:pPr>
      <w:r>
        <w:t xml:space="preserve">Пояснительная записка </w:t>
      </w:r>
    </w:p>
    <w:p w:rsidR="00BA352D" w:rsidRDefault="000367F0">
      <w:pPr>
        <w:spacing w:after="5" w:line="271" w:lineRule="auto"/>
        <w:ind w:left="653" w:right="138" w:firstLine="7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</w:t>
      </w:r>
      <w:r>
        <w:rPr>
          <w:rFonts w:ascii="Times New Roman" w:eastAsia="Times New Roman" w:hAnsi="Times New Roman" w:cs="Times New Roman"/>
          <w:sz w:val="24"/>
        </w:rPr>
        <w:t xml:space="preserve">ребенка. Обучение по новым образовательным стандартам предусматривает организацию внеурочной деятельности, которая способствует   раскрытию   внутреннего потенциала каждого ученика, развитие и поддержание его таланта. </w:t>
      </w:r>
    </w:p>
    <w:p w:rsidR="00BA352D" w:rsidRDefault="000367F0">
      <w:pPr>
        <w:spacing w:after="5" w:line="271" w:lineRule="auto"/>
        <w:ind w:left="653" w:right="138" w:firstLine="715"/>
        <w:jc w:val="both"/>
      </w:pPr>
      <w:r>
        <w:rPr>
          <w:rFonts w:ascii="Times New Roman" w:eastAsia="Times New Roman" w:hAnsi="Times New Roman" w:cs="Times New Roman"/>
          <w:sz w:val="24"/>
        </w:rPr>
        <w:t>Одним из ключевых требований к биолог</w:t>
      </w:r>
      <w:r>
        <w:rPr>
          <w:rFonts w:ascii="Times New Roman" w:eastAsia="Times New Roman" w:hAnsi="Times New Roman" w:cs="Times New Roman"/>
          <w:sz w:val="24"/>
        </w:rPr>
        <w:t xml:space="preserve">ическому образованию в современных условиях и важнейшим компонентов реализации ФГОС является овладение учащимися практическими умениями и навыками,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проектно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исследовательской деятельностью. Программа «Практическая биология» направлена на формирование у у</w:t>
      </w:r>
      <w:r>
        <w:rPr>
          <w:rFonts w:ascii="Times New Roman" w:eastAsia="Times New Roman" w:hAnsi="Times New Roman" w:cs="Times New Roman"/>
          <w:sz w:val="24"/>
        </w:rPr>
        <w:t xml:space="preserve">чащихся 5,6 классов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 </w:t>
      </w:r>
    </w:p>
    <w:p w:rsidR="00BA352D" w:rsidRDefault="000367F0">
      <w:pPr>
        <w:spacing w:after="5" w:line="271" w:lineRule="auto"/>
        <w:ind w:left="653" w:right="138" w:firstLine="715"/>
        <w:jc w:val="both"/>
      </w:pPr>
      <w:r>
        <w:rPr>
          <w:rFonts w:ascii="Times New Roman" w:eastAsia="Times New Roman" w:hAnsi="Times New Roman" w:cs="Times New Roman"/>
          <w:sz w:val="24"/>
        </w:rPr>
        <w:t>На дополнительных занятиях по биологии в 5,6 классах закладываются основы многи</w:t>
      </w:r>
      <w:r>
        <w:rPr>
          <w:rFonts w:ascii="Times New Roman" w:eastAsia="Times New Roman" w:hAnsi="Times New Roman" w:cs="Times New Roman"/>
          <w:sz w:val="24"/>
        </w:rPr>
        <w:t>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«Биологии» в 5,6 классах достаточно велико, поэтому внеурочн</w:t>
      </w:r>
      <w:r>
        <w:rPr>
          <w:rFonts w:ascii="Times New Roman" w:eastAsia="Times New Roman" w:hAnsi="Times New Roman" w:cs="Times New Roman"/>
          <w:sz w:val="24"/>
        </w:rPr>
        <w:t xml:space="preserve">ая деятельность будет дополнительной возможностью для закрепления и отработки практических умений учащихся. </w:t>
      </w:r>
    </w:p>
    <w:p w:rsidR="00BA352D" w:rsidRDefault="000367F0">
      <w:pPr>
        <w:spacing w:after="29" w:line="271" w:lineRule="auto"/>
        <w:ind w:left="653" w:right="138" w:firstLine="715"/>
        <w:jc w:val="both"/>
      </w:pPr>
      <w:r>
        <w:rPr>
          <w:rFonts w:ascii="Times New Roman" w:eastAsia="Times New Roman" w:hAnsi="Times New Roman" w:cs="Times New Roman"/>
          <w:sz w:val="24"/>
        </w:rPr>
        <w:t>Программа способствует ознакомлению с организацией коллективного и индивидуального исследования, обучению в действии, позволяет чередовать коллекти</w:t>
      </w:r>
      <w:r>
        <w:rPr>
          <w:rFonts w:ascii="Times New Roman" w:eastAsia="Times New Roman" w:hAnsi="Times New Roman" w:cs="Times New Roman"/>
          <w:sz w:val="24"/>
        </w:rPr>
        <w:t xml:space="preserve">вную и индивидуальную деятельность. Теоретический материал включает в себя вопросы, касающиеся основ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проектноисследовательской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деятельности, знакомства со структурой работы. </w:t>
      </w:r>
    </w:p>
    <w:p w:rsidR="00BA352D" w:rsidRDefault="000367F0">
      <w:pPr>
        <w:spacing w:after="15" w:line="270" w:lineRule="auto"/>
        <w:ind w:left="701" w:right="497" w:firstLine="566"/>
        <w:jc w:val="both"/>
      </w:pPr>
      <w:r>
        <w:rPr>
          <w:rFonts w:ascii="Times New Roman" w:eastAsia="Times New Roman" w:hAnsi="Times New Roman" w:cs="Times New Roman"/>
          <w:sz w:val="26"/>
        </w:rPr>
        <w:t>На базе центра «Точка роста» обеспечивается реализация образовательных программ е</w:t>
      </w:r>
      <w:r>
        <w:rPr>
          <w:rFonts w:ascii="Times New Roman" w:eastAsia="Times New Roman" w:hAnsi="Times New Roman" w:cs="Times New Roman"/>
          <w:sz w:val="26"/>
        </w:rPr>
        <w:t>стественнонаучной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«Биология». Образовательная программа позволяет интегриро</w:t>
      </w:r>
      <w:r>
        <w:rPr>
          <w:rFonts w:ascii="Times New Roman" w:eastAsia="Times New Roman" w:hAnsi="Times New Roman" w:cs="Times New Roman"/>
          <w:sz w:val="26"/>
        </w:rPr>
        <w:t>вать реализуемые здесь подходы, структуру и содержание при организации обучения биологии в 5―9 классах, выстроенном на базе любого из доступных учебно-методических комплексов (УМК). Использование оборудования центра «Точка роста» позволяет создать условия: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A352D" w:rsidRDefault="000367F0">
      <w:pPr>
        <w:numPr>
          <w:ilvl w:val="0"/>
          <w:numId w:val="1"/>
        </w:numPr>
        <w:spacing w:after="15" w:line="270" w:lineRule="auto"/>
        <w:ind w:left="1607" w:right="138" w:hanging="144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для расширения содержания школьного биологического образования; </w:t>
      </w:r>
    </w:p>
    <w:p w:rsidR="00BA352D" w:rsidRDefault="000367F0">
      <w:pPr>
        <w:numPr>
          <w:ilvl w:val="0"/>
          <w:numId w:val="1"/>
        </w:numPr>
        <w:spacing w:after="15" w:line="270" w:lineRule="auto"/>
        <w:ind w:left="1607" w:right="138" w:hanging="144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для повышения познавательной активности обучающихся в естественнонаучной области; </w:t>
      </w:r>
    </w:p>
    <w:p w:rsidR="00BA352D" w:rsidRDefault="000367F0">
      <w:pPr>
        <w:numPr>
          <w:ilvl w:val="0"/>
          <w:numId w:val="1"/>
        </w:numPr>
        <w:spacing w:after="15" w:line="270" w:lineRule="auto"/>
        <w:ind w:left="1607" w:right="138" w:hanging="144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</w:t>
      </w:r>
    </w:p>
    <w:p w:rsidR="00BA352D" w:rsidRDefault="000367F0">
      <w:pPr>
        <w:spacing w:after="15" w:line="270" w:lineRule="auto"/>
        <w:ind w:left="701" w:right="497" w:firstLine="566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•для работы с одарёнными школьниками, организации их развития в различных областях образовательной, </w:t>
      </w:r>
      <w:r>
        <w:rPr>
          <w:rFonts w:ascii="Times New Roman" w:eastAsia="Times New Roman" w:hAnsi="Times New Roman" w:cs="Times New Roman"/>
          <w:sz w:val="26"/>
        </w:rPr>
        <w:t xml:space="preserve">творческой деятельности. </w:t>
      </w:r>
    </w:p>
    <w:p w:rsidR="00BA352D" w:rsidRDefault="000367F0">
      <w:pPr>
        <w:spacing w:after="15" w:line="270" w:lineRule="auto"/>
        <w:ind w:left="701" w:right="497" w:firstLine="566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Применяя цифровые лаборатории на уроках биологии, учащиеся смогут выполнить множество лабораторных работ и экспериментов по программе основной школы. </w:t>
      </w:r>
    </w:p>
    <w:p w:rsidR="00BA352D" w:rsidRDefault="000367F0">
      <w:pPr>
        <w:spacing w:after="15" w:line="270" w:lineRule="auto"/>
        <w:ind w:left="1292" w:right="497" w:hanging="10"/>
        <w:jc w:val="both"/>
      </w:pPr>
      <w:r>
        <w:rPr>
          <w:rFonts w:ascii="Times New Roman" w:eastAsia="Times New Roman" w:hAnsi="Times New Roman" w:cs="Times New Roman"/>
          <w:b/>
          <w:i/>
          <w:sz w:val="26"/>
        </w:rPr>
        <w:lastRenderedPageBreak/>
        <w:t xml:space="preserve">Биология растений: </w:t>
      </w:r>
      <w:r>
        <w:rPr>
          <w:rFonts w:ascii="Times New Roman" w:eastAsia="Times New Roman" w:hAnsi="Times New Roman" w:cs="Times New Roman"/>
          <w:sz w:val="26"/>
        </w:rPr>
        <w:t>Дыхание листьев. Дыхание корней. Поглощение воды корнями рас</w:t>
      </w:r>
      <w:r>
        <w:rPr>
          <w:rFonts w:ascii="Times New Roman" w:eastAsia="Times New Roman" w:hAnsi="Times New Roman" w:cs="Times New Roman"/>
          <w:sz w:val="26"/>
        </w:rPr>
        <w:t xml:space="preserve">тений. Корневое давление. Испарение </w:t>
      </w:r>
    </w:p>
    <w:p w:rsidR="00BA352D" w:rsidRDefault="000367F0">
      <w:pPr>
        <w:spacing w:after="15" w:line="270" w:lineRule="auto"/>
        <w:ind w:left="711" w:right="497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воды растениями. Фотосинтез. Дыхание семян. Условия прорастания семян. Теплолюбивые и холодостойкие растения. </w:t>
      </w:r>
    </w:p>
    <w:p w:rsidR="00BA352D" w:rsidRDefault="000367F0">
      <w:pPr>
        <w:spacing w:after="0"/>
        <w:ind w:left="182"/>
      </w:pPr>
      <w:r>
        <w:rPr>
          <w:rFonts w:ascii="Times New Roman" w:eastAsia="Times New Roman" w:hAnsi="Times New Roman" w:cs="Times New Roman"/>
        </w:rPr>
        <w:t xml:space="preserve"> </w:t>
      </w:r>
    </w:p>
    <w:p w:rsidR="00BA352D" w:rsidRDefault="000367F0">
      <w:pPr>
        <w:spacing w:after="0"/>
        <w:ind w:left="18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A352D" w:rsidRDefault="000367F0">
      <w:pPr>
        <w:spacing w:after="17"/>
        <w:ind w:left="17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Цель и задачи программы </w:t>
      </w:r>
    </w:p>
    <w:p w:rsidR="00BA352D" w:rsidRDefault="000367F0">
      <w:pPr>
        <w:spacing w:after="5" w:line="271" w:lineRule="auto"/>
        <w:ind w:left="177" w:right="138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Цель:</w:t>
      </w:r>
      <w:r>
        <w:rPr>
          <w:rFonts w:ascii="Times New Roman" w:eastAsia="Times New Roman" w:hAnsi="Times New Roman" w:cs="Times New Roman"/>
          <w:sz w:val="24"/>
        </w:rPr>
        <w:t xml:space="preserve"> создание условий для успешного освоения учащимися практической составляющ</w:t>
      </w:r>
      <w:r>
        <w:rPr>
          <w:rFonts w:ascii="Times New Roman" w:eastAsia="Times New Roman" w:hAnsi="Times New Roman" w:cs="Times New Roman"/>
          <w:sz w:val="24"/>
        </w:rPr>
        <w:t xml:space="preserve">ей школьной </w:t>
      </w:r>
      <w:r>
        <w:rPr>
          <w:rFonts w:ascii="Times New Roman" w:eastAsia="Times New Roman" w:hAnsi="Times New Roman" w:cs="Times New Roman"/>
          <w:sz w:val="24"/>
        </w:rPr>
        <w:tab/>
        <w:t xml:space="preserve">биологии и основ исследовательской деятельности. </w:t>
      </w:r>
    </w:p>
    <w:p w:rsidR="00BA352D" w:rsidRDefault="000367F0">
      <w:pPr>
        <w:spacing w:after="17"/>
        <w:ind w:left="17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Задачи: </w:t>
      </w:r>
    </w:p>
    <w:p w:rsidR="00BA352D" w:rsidRDefault="000367F0">
      <w:pPr>
        <w:numPr>
          <w:ilvl w:val="0"/>
          <w:numId w:val="1"/>
        </w:numPr>
        <w:spacing w:after="5" w:line="271" w:lineRule="auto"/>
        <w:ind w:left="1607" w:right="138" w:hanging="14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Формирование системы </w:t>
      </w:r>
      <w:r>
        <w:rPr>
          <w:rFonts w:ascii="Times New Roman" w:eastAsia="Times New Roman" w:hAnsi="Times New Roman" w:cs="Times New Roman"/>
          <w:sz w:val="24"/>
        </w:rPr>
        <w:tab/>
        <w:t xml:space="preserve">научных </w:t>
      </w:r>
      <w:r>
        <w:rPr>
          <w:rFonts w:ascii="Times New Roman" w:eastAsia="Times New Roman" w:hAnsi="Times New Roman" w:cs="Times New Roman"/>
          <w:sz w:val="24"/>
        </w:rPr>
        <w:tab/>
        <w:t xml:space="preserve">знаний о </w:t>
      </w:r>
      <w:r>
        <w:rPr>
          <w:rFonts w:ascii="Times New Roman" w:eastAsia="Times New Roman" w:hAnsi="Times New Roman" w:cs="Times New Roman"/>
          <w:sz w:val="24"/>
        </w:rPr>
        <w:tab/>
        <w:t xml:space="preserve">системе живой </w:t>
      </w:r>
      <w:r>
        <w:rPr>
          <w:rFonts w:ascii="Times New Roman" w:eastAsia="Times New Roman" w:hAnsi="Times New Roman" w:cs="Times New Roman"/>
          <w:sz w:val="24"/>
        </w:rPr>
        <w:tab/>
        <w:t xml:space="preserve">природы и начальных представлений о биологических объектах, процессах, явлениях, закономерностях; </w:t>
      </w:r>
    </w:p>
    <w:p w:rsidR="00BA352D" w:rsidRDefault="000367F0">
      <w:pPr>
        <w:numPr>
          <w:ilvl w:val="0"/>
          <w:numId w:val="1"/>
        </w:numPr>
        <w:spacing w:after="5" w:line="271" w:lineRule="auto"/>
        <w:ind w:left="1607" w:right="138" w:hanging="14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приобретение опыта использования методов биологической науки для проведения несложных биологических экспериментов; </w:t>
      </w:r>
    </w:p>
    <w:p w:rsidR="00BA352D" w:rsidRDefault="000367F0">
      <w:pPr>
        <w:numPr>
          <w:ilvl w:val="0"/>
          <w:numId w:val="1"/>
        </w:numPr>
        <w:spacing w:after="5" w:line="271" w:lineRule="auto"/>
        <w:ind w:left="1607" w:right="138" w:hanging="14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развитие умений и навыков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проектно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исследовательской деятельности; </w:t>
      </w:r>
    </w:p>
    <w:p w:rsidR="00BA352D" w:rsidRDefault="000367F0">
      <w:pPr>
        <w:numPr>
          <w:ilvl w:val="0"/>
          <w:numId w:val="1"/>
        </w:numPr>
        <w:spacing w:after="5" w:line="271" w:lineRule="auto"/>
        <w:ind w:left="1607" w:right="138" w:hanging="14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подготовка учащихся к участию в олимпиадном движении; </w:t>
      </w:r>
    </w:p>
    <w:p w:rsidR="00BA352D" w:rsidRDefault="000367F0">
      <w:pPr>
        <w:numPr>
          <w:ilvl w:val="0"/>
          <w:numId w:val="1"/>
        </w:numPr>
        <w:spacing w:after="29" w:line="271" w:lineRule="auto"/>
        <w:ind w:left="1607" w:right="138" w:hanging="14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формирование </w:t>
      </w:r>
      <w:r>
        <w:rPr>
          <w:rFonts w:ascii="Times New Roman" w:eastAsia="Times New Roman" w:hAnsi="Times New Roman" w:cs="Times New Roman"/>
          <w:sz w:val="24"/>
        </w:rPr>
        <w:tab/>
        <w:t>о</w:t>
      </w:r>
      <w:r>
        <w:rPr>
          <w:rFonts w:ascii="Times New Roman" w:eastAsia="Times New Roman" w:hAnsi="Times New Roman" w:cs="Times New Roman"/>
          <w:sz w:val="24"/>
        </w:rPr>
        <w:t xml:space="preserve">снов экологической </w:t>
      </w:r>
      <w:r>
        <w:rPr>
          <w:rFonts w:ascii="Times New Roman" w:eastAsia="Times New Roman" w:hAnsi="Times New Roman" w:cs="Times New Roman"/>
          <w:sz w:val="24"/>
        </w:rPr>
        <w:tab/>
        <w:t xml:space="preserve">грамотности. </w:t>
      </w:r>
    </w:p>
    <w:p w:rsidR="00BA352D" w:rsidRDefault="000367F0">
      <w:pPr>
        <w:spacing w:after="17"/>
        <w:ind w:left="17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При организации образовательного процесса необходимо обратить внимание на следующие аспекты: </w:t>
      </w:r>
    </w:p>
    <w:p w:rsidR="00BA352D" w:rsidRDefault="000367F0">
      <w:pPr>
        <w:numPr>
          <w:ilvl w:val="0"/>
          <w:numId w:val="1"/>
        </w:numPr>
        <w:spacing w:after="5" w:line="271" w:lineRule="auto"/>
        <w:ind w:left="1607" w:right="138" w:hanging="14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создание портфолио ученика, позволяющее оценивать его личностный рост; </w:t>
      </w:r>
    </w:p>
    <w:p w:rsidR="00BA352D" w:rsidRDefault="000367F0">
      <w:pPr>
        <w:spacing w:after="20"/>
        <w:ind w:left="182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A352D" w:rsidRDefault="000367F0">
      <w:pPr>
        <w:numPr>
          <w:ilvl w:val="0"/>
          <w:numId w:val="1"/>
        </w:numPr>
        <w:spacing w:after="5" w:line="271" w:lineRule="auto"/>
        <w:ind w:left="1607" w:right="138" w:hanging="1440"/>
        <w:jc w:val="both"/>
      </w:pPr>
      <w:r>
        <w:rPr>
          <w:rFonts w:ascii="Times New Roman" w:eastAsia="Times New Roman" w:hAnsi="Times New Roman" w:cs="Times New Roman"/>
          <w:sz w:val="24"/>
        </w:rPr>
        <w:t>использование личностно-ориентированных технологий (т</w:t>
      </w:r>
      <w:r>
        <w:rPr>
          <w:rFonts w:ascii="Times New Roman" w:eastAsia="Times New Roman" w:hAnsi="Times New Roman" w:cs="Times New Roman"/>
          <w:sz w:val="24"/>
        </w:rPr>
        <w:t xml:space="preserve">ехнология развития критического мышления, технология проблемного обучения, технология обучения в сотрудничестве, кейс-технология, метод проектов); </w:t>
      </w:r>
    </w:p>
    <w:p w:rsidR="00BA352D" w:rsidRDefault="000367F0">
      <w:pPr>
        <w:numPr>
          <w:ilvl w:val="0"/>
          <w:numId w:val="1"/>
        </w:numPr>
        <w:spacing w:after="5" w:line="271" w:lineRule="auto"/>
        <w:ind w:left="1607" w:right="138" w:hanging="1440"/>
        <w:jc w:val="both"/>
      </w:pPr>
      <w:r>
        <w:rPr>
          <w:rFonts w:ascii="Times New Roman" w:eastAsia="Times New Roman" w:hAnsi="Times New Roman" w:cs="Times New Roman"/>
          <w:sz w:val="24"/>
        </w:rPr>
        <w:t>организация проектной деятельности школьников и проведение мини-конференций, позволяющих школьникам представ</w:t>
      </w:r>
      <w:r>
        <w:rPr>
          <w:rFonts w:ascii="Times New Roman" w:eastAsia="Times New Roman" w:hAnsi="Times New Roman" w:cs="Times New Roman"/>
          <w:sz w:val="24"/>
        </w:rPr>
        <w:t xml:space="preserve">ить индивидуальные (или групповые) проекты по выбранной теме. </w:t>
      </w:r>
    </w:p>
    <w:p w:rsidR="00BA352D" w:rsidRDefault="000367F0">
      <w:pPr>
        <w:spacing w:after="0" w:line="266" w:lineRule="auto"/>
        <w:ind w:left="182"/>
      </w:pPr>
      <w:r>
        <w:rPr>
          <w:rFonts w:ascii="Times New Roman" w:eastAsia="Times New Roman" w:hAnsi="Times New Roman" w:cs="Times New Roman"/>
          <w:b/>
          <w:sz w:val="24"/>
        </w:rPr>
        <w:t xml:space="preserve">Формы проведения занятий: </w:t>
      </w:r>
      <w:r>
        <w:rPr>
          <w:rFonts w:ascii="Times New Roman" w:eastAsia="Times New Roman" w:hAnsi="Times New Roman" w:cs="Times New Roman"/>
          <w:sz w:val="24"/>
        </w:rPr>
        <w:t>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кейс-техноло</w:t>
      </w:r>
      <w:r>
        <w:rPr>
          <w:rFonts w:ascii="Times New Roman" w:eastAsia="Times New Roman" w:hAnsi="Times New Roman" w:cs="Times New Roman"/>
          <w:sz w:val="24"/>
        </w:rPr>
        <w:t xml:space="preserve">гии, проектная и исследовательская деятельность, в том числе с использованием ИКТ. </w:t>
      </w:r>
      <w:r>
        <w:rPr>
          <w:rFonts w:ascii="Times New Roman" w:eastAsia="Times New Roman" w:hAnsi="Times New Roman" w:cs="Times New Roman"/>
          <w:b/>
          <w:sz w:val="24"/>
        </w:rPr>
        <w:t>Методы контроля</w:t>
      </w:r>
      <w:r>
        <w:rPr>
          <w:rFonts w:ascii="Times New Roman" w:eastAsia="Times New Roman" w:hAnsi="Times New Roman" w:cs="Times New Roman"/>
          <w:sz w:val="24"/>
        </w:rPr>
        <w:t>: защита исследовательских работ, мини-конференция с презентациями, доклад, выступление, презентация, участие в конкурсах исследовательских работ, олимпиадах.</w:t>
      </w:r>
    </w:p>
    <w:p w:rsidR="00BA352D" w:rsidRDefault="000367F0">
      <w:pPr>
        <w:pStyle w:val="2"/>
        <w:ind w:left="206" w:right="19"/>
      </w:pPr>
      <w:r>
        <w:t>Цифровая лаборатория по биологии (базовый уровень)</w:t>
      </w:r>
      <w:r>
        <w:rPr>
          <w:color w:val="000000"/>
        </w:rPr>
        <w:t xml:space="preserve"> </w:t>
      </w:r>
    </w:p>
    <w:p w:rsidR="00BA352D" w:rsidRDefault="000367F0">
      <w:pPr>
        <w:spacing w:after="15" w:line="270" w:lineRule="auto"/>
        <w:ind w:left="701" w:right="497" w:firstLine="566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Комплектация: Беспроводной </w:t>
      </w:r>
      <w:proofErr w:type="spellStart"/>
      <w:r>
        <w:rPr>
          <w:rFonts w:ascii="Times New Roman" w:eastAsia="Times New Roman" w:hAnsi="Times New Roman" w:cs="Times New Roman"/>
          <w:sz w:val="26"/>
        </w:rPr>
        <w:t>мультидатчик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по биологии с 6 -ю встроенными датчиками: Датчик влажности (0…100%) Датчик освещенности (0…188000 </w:t>
      </w:r>
      <w:proofErr w:type="spellStart"/>
      <w:r>
        <w:rPr>
          <w:rFonts w:ascii="Times New Roman" w:eastAsia="Times New Roman" w:hAnsi="Times New Roman" w:cs="Times New Roman"/>
          <w:sz w:val="26"/>
        </w:rPr>
        <w:t>лк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) Датчик рН (0…14 </w:t>
      </w:r>
      <w:proofErr w:type="spellStart"/>
      <w:r>
        <w:rPr>
          <w:rFonts w:ascii="Times New Roman" w:eastAsia="Times New Roman" w:hAnsi="Times New Roman" w:cs="Times New Roman"/>
          <w:sz w:val="26"/>
        </w:rPr>
        <w:t>pH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) Датчик температуры ( -40…+165С) Датчик э</w:t>
      </w:r>
      <w:r>
        <w:rPr>
          <w:rFonts w:ascii="Times New Roman" w:eastAsia="Times New Roman" w:hAnsi="Times New Roman" w:cs="Times New Roman"/>
          <w:sz w:val="26"/>
        </w:rPr>
        <w:t xml:space="preserve">лектропроводимости (0…200 </w:t>
      </w:r>
      <w:proofErr w:type="spellStart"/>
      <w:r>
        <w:rPr>
          <w:rFonts w:ascii="Times New Roman" w:eastAsia="Times New Roman" w:hAnsi="Times New Roman" w:cs="Times New Roman"/>
          <w:sz w:val="26"/>
        </w:rPr>
        <w:t>мкСм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; 0…2000 </w:t>
      </w:r>
      <w:proofErr w:type="spellStart"/>
      <w:r>
        <w:rPr>
          <w:rFonts w:ascii="Times New Roman" w:eastAsia="Times New Roman" w:hAnsi="Times New Roman" w:cs="Times New Roman"/>
          <w:sz w:val="26"/>
        </w:rPr>
        <w:t>мкСм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; 0…20000 </w:t>
      </w:r>
      <w:proofErr w:type="spellStart"/>
      <w:r>
        <w:rPr>
          <w:rFonts w:ascii="Times New Roman" w:eastAsia="Times New Roman" w:hAnsi="Times New Roman" w:cs="Times New Roman"/>
          <w:sz w:val="26"/>
        </w:rPr>
        <w:t>мкСм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) Датчик температуры окружающей среды ( - 40…+60С) Аксессуары: Кабель USB соединительный Зарядное устройство с кабелем </w:t>
      </w:r>
      <w:proofErr w:type="spellStart"/>
      <w:r>
        <w:rPr>
          <w:rFonts w:ascii="Times New Roman" w:eastAsia="Times New Roman" w:hAnsi="Times New Roman" w:cs="Times New Roman"/>
          <w:sz w:val="26"/>
        </w:rPr>
        <w:t>miniUSB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USB Адаптер </w:t>
      </w:r>
      <w:proofErr w:type="spellStart"/>
      <w:r>
        <w:rPr>
          <w:rFonts w:ascii="Times New Roman" w:eastAsia="Times New Roman" w:hAnsi="Times New Roman" w:cs="Times New Roman"/>
          <w:sz w:val="26"/>
        </w:rPr>
        <w:t>Bluetooth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4.1 </w:t>
      </w:r>
      <w:proofErr w:type="spellStart"/>
      <w:r>
        <w:rPr>
          <w:rFonts w:ascii="Times New Roman" w:eastAsia="Times New Roman" w:hAnsi="Times New Roman" w:cs="Times New Roman"/>
          <w:sz w:val="26"/>
        </w:rPr>
        <w:t>Low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Energy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Краткое руководство по эксплуатации</w:t>
      </w:r>
      <w:r>
        <w:rPr>
          <w:rFonts w:ascii="Times New Roman" w:eastAsia="Times New Roman" w:hAnsi="Times New Roman" w:cs="Times New Roman"/>
          <w:sz w:val="26"/>
        </w:rPr>
        <w:t xml:space="preserve"> цифровой </w:t>
      </w:r>
      <w:r>
        <w:rPr>
          <w:rFonts w:ascii="Times New Roman" w:eastAsia="Times New Roman" w:hAnsi="Times New Roman" w:cs="Times New Roman"/>
          <w:sz w:val="26"/>
        </w:rPr>
        <w:lastRenderedPageBreak/>
        <w:t xml:space="preserve">лаборатории Цифровая видеокамера с металлическим штативом (разрешение 0,3 </w:t>
      </w:r>
      <w:proofErr w:type="spellStart"/>
      <w:r>
        <w:rPr>
          <w:rFonts w:ascii="Times New Roman" w:eastAsia="Times New Roman" w:hAnsi="Times New Roman" w:cs="Times New Roman"/>
          <w:sz w:val="26"/>
        </w:rPr>
        <w:t>Мпикс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) Программное обеспечение Методические рекомендации (30 работ) Наличие русскоязычного сайта поддержки, наличие видеороликов. </w:t>
      </w:r>
      <w:r>
        <w:br w:type="page"/>
      </w:r>
    </w:p>
    <w:p w:rsidR="00BA352D" w:rsidRDefault="000367F0">
      <w:pPr>
        <w:pStyle w:val="2"/>
        <w:ind w:left="206"/>
      </w:pPr>
      <w:r>
        <w:lastRenderedPageBreak/>
        <w:t>Нормативная база</w:t>
      </w:r>
      <w:r>
        <w:rPr>
          <w:color w:val="000000"/>
        </w:rPr>
        <w:t xml:space="preserve"> </w:t>
      </w:r>
    </w:p>
    <w:p w:rsidR="00BA352D" w:rsidRDefault="000367F0">
      <w:pPr>
        <w:spacing w:after="15" w:line="270" w:lineRule="auto"/>
        <w:ind w:left="1292" w:right="497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Федеральный закон от 29.12.2012 № 273-ФЗ (ред. от 31.07.2020) «Об образовании в Российской Федерации» (с изм. и доп., вступ. </w:t>
      </w:r>
    </w:p>
    <w:p w:rsidR="00BA352D" w:rsidRDefault="000367F0">
      <w:pPr>
        <w:spacing w:after="36" w:line="250" w:lineRule="auto"/>
        <w:ind w:left="711" w:hanging="10"/>
      </w:pPr>
      <w:r>
        <w:rPr>
          <w:rFonts w:ascii="Times New Roman" w:eastAsia="Times New Roman" w:hAnsi="Times New Roman" w:cs="Times New Roman"/>
          <w:sz w:val="26"/>
        </w:rPr>
        <w:t>в силу с 01.09.2020). — URL:</w:t>
      </w:r>
      <w:hyperlink r:id="rId10">
        <w:r>
          <w:rPr>
            <w:rFonts w:ascii="Times New Roman" w:eastAsia="Times New Roman" w:hAnsi="Times New Roman" w:cs="Times New Roman"/>
            <w:sz w:val="26"/>
          </w:rPr>
          <w:t xml:space="preserve"> </w:t>
        </w:r>
      </w:hyperlink>
      <w:hyperlink r:id="rId11"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http://www.consultant.ru/document/cons_doc_LAW_140174</w:t>
        </w:r>
      </w:hyperlink>
      <w:hyperlink r:id="rId12">
        <w:r>
          <w:rPr>
            <w:rFonts w:ascii="Times New Roman" w:eastAsia="Times New Roman" w:hAnsi="Times New Roman" w:cs="Times New Roman"/>
            <w:color w:val="0000FF"/>
            <w:sz w:val="26"/>
          </w:rPr>
          <w:t xml:space="preserve"> </w:t>
        </w:r>
      </w:hyperlink>
      <w:hyperlink r:id="rId13">
        <w:r>
          <w:rPr>
            <w:rFonts w:ascii="Times New Roman" w:eastAsia="Times New Roman" w:hAnsi="Times New Roman" w:cs="Times New Roman"/>
            <w:sz w:val="26"/>
          </w:rPr>
          <w:t>(</w:t>
        </w:r>
      </w:hyperlink>
      <w:r>
        <w:rPr>
          <w:rFonts w:ascii="Times New Roman" w:eastAsia="Times New Roman" w:hAnsi="Times New Roman" w:cs="Times New Roman"/>
          <w:sz w:val="26"/>
        </w:rPr>
        <w:t xml:space="preserve">дата </w:t>
      </w:r>
      <w:r>
        <w:rPr>
          <w:rFonts w:ascii="Times New Roman" w:eastAsia="Times New Roman" w:hAnsi="Times New Roman" w:cs="Times New Roman"/>
          <w:sz w:val="26"/>
        </w:rPr>
        <w:t xml:space="preserve">обращения: 28.09.2020). </w:t>
      </w:r>
    </w:p>
    <w:p w:rsidR="00BA352D" w:rsidRDefault="000367F0">
      <w:pPr>
        <w:spacing w:after="15" w:line="270" w:lineRule="auto"/>
        <w:ind w:left="701" w:right="497" w:firstLine="566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16). — URL: </w:t>
      </w:r>
      <w:hyperlink r:id="rId14"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http://www.consultant.ru/document/cons_doc_LAW_319308/</w:t>
        </w:r>
      </w:hyperlink>
      <w:hyperlink r:id="rId15">
        <w:r>
          <w:rPr>
            <w:rFonts w:ascii="Times New Roman" w:eastAsia="Times New Roman" w:hAnsi="Times New Roman" w:cs="Times New Roman"/>
            <w:color w:val="0000FF"/>
            <w:sz w:val="26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6"/>
        </w:rPr>
        <w:t>(дата обращения: 10.03.2021). Государственная программа Российской Федерации «Развитие образования» (утв. П</w:t>
      </w:r>
      <w:r>
        <w:rPr>
          <w:rFonts w:ascii="Times New Roman" w:eastAsia="Times New Roman" w:hAnsi="Times New Roman" w:cs="Times New Roman"/>
          <w:sz w:val="26"/>
        </w:rPr>
        <w:t xml:space="preserve">остановлением Правительства РФ от 26.12.2017 № 1642 (ред. от 22.02.2021) «Об утверждении государственной программы Российской Федерации «Развитие образования». </w:t>
      </w:r>
    </w:p>
    <w:p w:rsidR="00BA352D" w:rsidRDefault="000367F0">
      <w:pPr>
        <w:spacing w:after="36" w:line="250" w:lineRule="auto"/>
        <w:ind w:left="711" w:hanging="10"/>
      </w:pPr>
      <w:r>
        <w:rPr>
          <w:rFonts w:ascii="Times New Roman" w:eastAsia="Times New Roman" w:hAnsi="Times New Roman" w:cs="Times New Roman"/>
          <w:sz w:val="26"/>
        </w:rPr>
        <w:t xml:space="preserve">— </w:t>
      </w:r>
      <w:hyperlink r:id="rId16"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http://www.consultant.ru/document/cons_doc_LAW_286474/cf742885e783e08d9387d7364e34f26f87ec138f</w:t>
        </w:r>
      </w:hyperlink>
      <w:hyperlink r:id="rId17"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/</w:t>
        </w:r>
      </w:hyperlink>
      <w:hyperlink r:id="rId18">
        <w:r>
          <w:rPr>
            <w:rFonts w:ascii="Times New Roman" w:eastAsia="Times New Roman" w:hAnsi="Times New Roman" w:cs="Times New Roman"/>
            <w:color w:val="0000FF"/>
            <w:sz w:val="26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6"/>
        </w:rPr>
        <w:t xml:space="preserve">(дата обращения: 10.03.2021). </w:t>
      </w:r>
    </w:p>
    <w:p w:rsidR="00BA352D" w:rsidRDefault="000367F0">
      <w:pPr>
        <w:spacing w:after="15" w:line="270" w:lineRule="auto"/>
        <w:ind w:left="701" w:right="497" w:firstLine="566"/>
        <w:jc w:val="both"/>
      </w:pPr>
      <w:r>
        <w:rPr>
          <w:rFonts w:ascii="Times New Roman" w:eastAsia="Times New Roman" w:hAnsi="Times New Roman" w:cs="Times New Roman"/>
          <w:sz w:val="26"/>
        </w:rPr>
        <w:t>Профессиональный стандарт «Педагог (педагогическая деятельность в дошкольном, начальном общем, основном общем, среднем общем образова</w:t>
      </w:r>
      <w:r>
        <w:rPr>
          <w:rFonts w:ascii="Times New Roman" w:eastAsia="Times New Roman" w:hAnsi="Times New Roman" w:cs="Times New Roman"/>
          <w:sz w:val="26"/>
        </w:rPr>
        <w:t xml:space="preserve">нии), (воспитатель, учитель)» (ред. от 16.06.2019) (Приказ Министерства труда и социальной защиты РФ от 18 октября 2013 г. № 544н, с изменениями, внесёнными приказом Министерства труда и соцзащиты РФ от 25.12.2014 № 1115н и от </w:t>
      </w:r>
    </w:p>
    <w:p w:rsidR="00BA352D" w:rsidRDefault="000367F0">
      <w:pPr>
        <w:spacing w:after="9" w:line="250" w:lineRule="auto"/>
        <w:ind w:left="711" w:hanging="10"/>
      </w:pPr>
      <w:r>
        <w:rPr>
          <w:rFonts w:ascii="Times New Roman" w:eastAsia="Times New Roman" w:hAnsi="Times New Roman" w:cs="Times New Roman"/>
          <w:sz w:val="26"/>
        </w:rPr>
        <w:t>5.08.2016 г. № 422н). — URL: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hyperlink r:id="rId19"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http://knmc.centerstart.ru/sites/</w:t>
        </w:r>
      </w:hyperlink>
      <w:hyperlink r:id="rId20"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 xml:space="preserve"> </w:t>
        </w:r>
      </w:hyperlink>
      <w:hyperlink r:id="rId21"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knmc.centerstart.ru/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files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/ps_pedagog_red_2016.pdf</w:t>
        </w:r>
      </w:hyperlink>
      <w:hyperlink r:id="rId22">
        <w:r>
          <w:rPr>
            <w:rFonts w:ascii="Times New Roman" w:eastAsia="Times New Roman" w:hAnsi="Times New Roman" w:cs="Times New Roman"/>
            <w:color w:val="0000FF"/>
            <w:sz w:val="26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6"/>
        </w:rPr>
        <w:t>(дата о</w:t>
      </w:r>
      <w:r>
        <w:rPr>
          <w:rFonts w:ascii="Times New Roman" w:eastAsia="Times New Roman" w:hAnsi="Times New Roman" w:cs="Times New Roman"/>
          <w:sz w:val="26"/>
        </w:rPr>
        <w:t xml:space="preserve">бращения: </w:t>
      </w:r>
    </w:p>
    <w:p w:rsidR="00BA352D" w:rsidRDefault="000367F0">
      <w:pPr>
        <w:spacing w:after="15" w:line="270" w:lineRule="auto"/>
        <w:ind w:left="711" w:right="497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10.03.2021). </w:t>
      </w:r>
    </w:p>
    <w:p w:rsidR="00BA352D" w:rsidRPr="0093456D" w:rsidRDefault="000367F0">
      <w:pPr>
        <w:spacing w:after="15" w:line="270" w:lineRule="auto"/>
        <w:ind w:left="701" w:right="497" w:firstLine="566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sz w:val="26"/>
        </w:rPr>
        <w:t>Профессиональный стандарт «Педагог дополнительного образования детей и взрослых» (Приказ Министерства труда и социальной защиты РФ от 05.05.2018 № 298н «Об утверждении профессионального стандарта «Педагог дополнительного образовани</w:t>
      </w:r>
      <w:r>
        <w:rPr>
          <w:rFonts w:ascii="Times New Roman" w:eastAsia="Times New Roman" w:hAnsi="Times New Roman" w:cs="Times New Roman"/>
          <w:sz w:val="26"/>
        </w:rPr>
        <w:t xml:space="preserve">я детей и взрослых»). — URL: </w:t>
      </w:r>
      <w:hyperlink r:id="rId23"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https://profstandart.rosmintrud.r</w:t>
        </w:r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u/obshchiy</w:t>
        </w:r>
      </w:hyperlink>
      <w:hyperlink r:id="rId24"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-</w:t>
        </w:r>
      </w:hyperlink>
      <w:hyperlink r:id="rId25"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informatsionnyy</w:t>
        </w:r>
      </w:hyperlink>
      <w:hyperlink r:id="rId26"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-</w:t>
        </w:r>
      </w:hyperlink>
      <w:hyperlink r:id="rId27"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blok/natsionalnyy</w:t>
        </w:r>
      </w:hyperlink>
      <w:hyperlink r:id="rId28"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-</w:t>
        </w:r>
      </w:hyperlink>
      <w:hyperlink r:id="rId29">
        <w:proofErr w:type="spellStart"/>
        <w:r w:rsidRPr="0093456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reestr</w:t>
        </w:r>
        <w:proofErr w:type="spellEnd"/>
      </w:hyperlink>
      <w:hyperlink r:id="rId30">
        <w:r w:rsidRPr="0093456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-</w:t>
        </w:r>
      </w:hyperlink>
      <w:hyperlink r:id="rId31">
        <w:r w:rsidRPr="0093456D">
          <w:rPr>
            <w:rFonts w:ascii="Times New Roman" w:eastAsia="Times New Roman" w:hAnsi="Times New Roman" w:cs="Times New Roman"/>
            <w:color w:val="0000FF"/>
            <w:sz w:val="26"/>
            <w:lang w:val="en-US"/>
          </w:rPr>
          <w:t xml:space="preserve"> </w:t>
        </w:r>
      </w:hyperlink>
      <w:hyperlink r:id="rId32">
        <w:r w:rsidRPr="0093456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professionalnykh</w:t>
        </w:r>
      </w:hyperlink>
      <w:hyperlink r:id="rId33"/>
      <w:hyperlink r:id="rId34">
        <w:r w:rsidRPr="0093456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standartov/reestr</w:t>
        </w:r>
      </w:hyperlink>
      <w:hyperlink r:id="rId35">
        <w:r w:rsidRPr="0093456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-</w:t>
        </w:r>
      </w:hyperlink>
      <w:hyperlink r:id="rId36">
        <w:r w:rsidRPr="0093456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professionalnykh</w:t>
        </w:r>
      </w:hyperlink>
      <w:hyperlink r:id="rId37">
        <w:r w:rsidRPr="0093456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-</w:t>
        </w:r>
      </w:hyperlink>
      <w:hyperlink r:id="rId38">
        <w:r w:rsidRPr="0093456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standartov/index.php?ELEMENT_ID=48583</w:t>
        </w:r>
      </w:hyperlink>
      <w:hyperlink r:id="rId39">
        <w:r w:rsidRPr="0093456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 xml:space="preserve"> </w:t>
        </w:r>
      </w:hyperlink>
      <w:hyperlink r:id="rId40">
        <w:r w:rsidRPr="0093456D">
          <w:rPr>
            <w:rFonts w:ascii="Times New Roman" w:eastAsia="Times New Roman" w:hAnsi="Times New Roman" w:cs="Times New Roman"/>
            <w:sz w:val="26"/>
            <w:lang w:val="en-US"/>
          </w:rPr>
          <w:t>(</w:t>
        </w:r>
      </w:hyperlink>
      <w:r>
        <w:rPr>
          <w:rFonts w:ascii="Times New Roman" w:eastAsia="Times New Roman" w:hAnsi="Times New Roman" w:cs="Times New Roman"/>
          <w:sz w:val="26"/>
        </w:rPr>
        <w:t>дата</w:t>
      </w:r>
      <w:r w:rsidRPr="0093456D">
        <w:rPr>
          <w:rFonts w:ascii="Times New Roman" w:eastAsia="Times New Roman" w:hAnsi="Times New Roman" w:cs="Times New Roman"/>
          <w:sz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обращения</w:t>
      </w:r>
      <w:r w:rsidRPr="0093456D">
        <w:rPr>
          <w:rFonts w:ascii="Times New Roman" w:eastAsia="Times New Roman" w:hAnsi="Times New Roman" w:cs="Times New Roman"/>
          <w:sz w:val="26"/>
          <w:lang w:val="en-US"/>
        </w:rPr>
        <w:t xml:space="preserve">: 10.03.2021). </w:t>
      </w:r>
    </w:p>
    <w:p w:rsidR="00BA352D" w:rsidRDefault="000367F0">
      <w:pPr>
        <w:spacing w:after="15" w:line="270" w:lineRule="auto"/>
        <w:ind w:left="701" w:right="497" w:firstLine="566"/>
        <w:jc w:val="both"/>
      </w:pPr>
      <w:r>
        <w:rPr>
          <w:rFonts w:ascii="Times New Roman" w:eastAsia="Times New Roman" w:hAnsi="Times New Roman" w:cs="Times New Roman"/>
          <w:sz w:val="26"/>
        </w:rPr>
        <w:t>Федеральный государственный образовательный стандарт основного общего образования (утв. приказом Министерс</w:t>
      </w:r>
      <w:r>
        <w:rPr>
          <w:rFonts w:ascii="Times New Roman" w:eastAsia="Times New Roman" w:hAnsi="Times New Roman" w:cs="Times New Roman"/>
          <w:sz w:val="26"/>
        </w:rPr>
        <w:t xml:space="preserve">тва образования и науки Российской Федерации от 17.12.2010 № 1897) (ред. 21.12.2020). — URL: </w:t>
      </w:r>
      <w:hyperlink r:id="rId41"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https://fgos.ru</w:t>
        </w:r>
      </w:hyperlink>
      <w:hyperlink r:id="rId42">
        <w:r>
          <w:rPr>
            <w:rFonts w:ascii="Times New Roman" w:eastAsia="Times New Roman" w:hAnsi="Times New Roman" w:cs="Times New Roman"/>
            <w:color w:val="0000FF"/>
            <w:sz w:val="26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6"/>
        </w:rPr>
        <w:t>(дата обращения: 10.03.2021). Федеральный государственный образовательный с</w:t>
      </w:r>
      <w:r>
        <w:rPr>
          <w:rFonts w:ascii="Times New Roman" w:eastAsia="Times New Roman" w:hAnsi="Times New Roman" w:cs="Times New Roman"/>
          <w:sz w:val="26"/>
        </w:rPr>
        <w:t xml:space="preserve">тандарт среднего общего образования (утв. приказом Министерства образования и науки Российской Федерации от 17.05.2012 № 413) (ред. 11.12.2020). — URL: https://fgos.ru (дата обращения: 10.03.2021). </w:t>
      </w:r>
    </w:p>
    <w:p w:rsidR="00BA352D" w:rsidRDefault="000367F0">
      <w:pPr>
        <w:spacing w:after="15" w:line="270" w:lineRule="auto"/>
        <w:ind w:left="701" w:right="497" w:firstLine="566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Методические рекомендации по созданию и функционированию </w:t>
      </w:r>
      <w:r>
        <w:rPr>
          <w:rFonts w:ascii="Times New Roman" w:eastAsia="Times New Roman" w:hAnsi="Times New Roman" w:cs="Times New Roman"/>
          <w:sz w:val="26"/>
        </w:rPr>
        <w:t>детских технопарков «</w:t>
      </w:r>
      <w:proofErr w:type="spellStart"/>
      <w:r>
        <w:rPr>
          <w:rFonts w:ascii="Times New Roman" w:eastAsia="Times New Roman" w:hAnsi="Times New Roman" w:cs="Times New Roman"/>
          <w:sz w:val="26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6"/>
        </w:rPr>
        <w:t>» на базе общеобразовательных организаций (утв. распоряжением Министерства просвещения Российской Федерации от 12.01.2021 № Р-4). — URL:</w:t>
      </w:r>
      <w:hyperlink r:id="rId43">
        <w:r>
          <w:rPr>
            <w:rFonts w:ascii="Times New Roman" w:eastAsia="Times New Roman" w:hAnsi="Times New Roman" w:cs="Times New Roman"/>
            <w:color w:val="0000FF"/>
            <w:sz w:val="26"/>
          </w:rPr>
          <w:t xml:space="preserve"> </w:t>
        </w:r>
      </w:hyperlink>
      <w:hyperlink r:id="rId44">
        <w:r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http://www.consultant.ru/document/cons_doc_LAW_374695/</w:t>
        </w:r>
      </w:hyperlink>
      <w:hyperlink r:id="rId45">
        <w:r>
          <w:rPr>
            <w:rFonts w:ascii="Times New Roman" w:eastAsia="Times New Roman" w:hAnsi="Times New Roman" w:cs="Times New Roman"/>
            <w:color w:val="0000FF"/>
            <w:sz w:val="26"/>
          </w:rPr>
          <w:t xml:space="preserve"> </w:t>
        </w:r>
      </w:hyperlink>
      <w:hyperlink r:id="rId46">
        <w:r>
          <w:rPr>
            <w:rFonts w:ascii="Times New Roman" w:eastAsia="Times New Roman" w:hAnsi="Times New Roman" w:cs="Times New Roman"/>
            <w:sz w:val="26"/>
          </w:rPr>
          <w:t>(</w:t>
        </w:r>
      </w:hyperlink>
      <w:r>
        <w:rPr>
          <w:rFonts w:ascii="Times New Roman" w:eastAsia="Times New Roman" w:hAnsi="Times New Roman" w:cs="Times New Roman"/>
          <w:sz w:val="26"/>
        </w:rPr>
        <w:t xml:space="preserve">дата обращения: 10.03.2021). </w:t>
      </w:r>
    </w:p>
    <w:p w:rsidR="00BA352D" w:rsidRDefault="000367F0">
      <w:pPr>
        <w:spacing w:after="15" w:line="270" w:lineRule="auto"/>
        <w:ind w:left="701" w:right="497" w:firstLine="566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Программы основного общего образования по биологии в 5-9 классах линии учебно-методических комплекта «Линия жизни» под редакцией В.В. Пасечника. </w:t>
      </w:r>
    </w:p>
    <w:p w:rsidR="00BA352D" w:rsidRDefault="000367F0">
      <w:pPr>
        <w:spacing w:after="0"/>
        <w:ind w:right="329"/>
        <w:jc w:val="right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Учебники: - «Биология.» 5-6, 7, 8, 9 классы. Под редакцией профессора </w:t>
      </w:r>
      <w:r>
        <w:rPr>
          <w:rFonts w:ascii="Times New Roman" w:eastAsia="Times New Roman" w:hAnsi="Times New Roman" w:cs="Times New Roman"/>
          <w:sz w:val="26"/>
        </w:rPr>
        <w:t>В.В. Пасечника.  Москва, «Просвещение», 2016-2019гг.</w:t>
      </w:r>
    </w:p>
    <w:p w:rsidR="00BA352D" w:rsidRDefault="000367F0">
      <w:pPr>
        <w:spacing w:after="163"/>
        <w:ind w:left="184" w:right="1" w:hanging="10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4"/>
        </w:rPr>
        <w:t xml:space="preserve">Раздел I.   ПЛАНИРУЕМЫЕ РЕЗУЛЬТАТЫ ОСВОЕНИЯ </w:t>
      </w:r>
    </w:p>
    <w:p w:rsidR="00BA352D" w:rsidRDefault="000367F0">
      <w:pPr>
        <w:spacing w:after="163"/>
        <w:ind w:left="184" w:hanging="10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4"/>
        </w:rPr>
        <w:t xml:space="preserve">ВНЕУРОЧНОЙ ДЕЯТЕЛЬНОСТИ </w:t>
      </w:r>
    </w:p>
    <w:p w:rsidR="00BA352D" w:rsidRDefault="000367F0">
      <w:pPr>
        <w:tabs>
          <w:tab w:val="center" w:pos="3301"/>
        </w:tabs>
        <w:spacing w:after="161"/>
      </w:pPr>
      <w:r>
        <w:rPr>
          <w:rFonts w:ascii="Times New Roman" w:eastAsia="Times New Roman" w:hAnsi="Times New Roman" w:cs="Times New Roman"/>
          <w:sz w:val="24"/>
        </w:rPr>
        <w:t>1.1.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Планируемые образовательные результаты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A352D" w:rsidRDefault="000367F0">
      <w:pPr>
        <w:spacing w:after="43" w:line="271" w:lineRule="auto"/>
        <w:ind w:left="177" w:right="13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Современный учебный процесс направлен не столько на достижение результатов в области предметных знаний, сколько на личностный рост ребенка. Обучение по новым образовательным стандартам предусматривает организацию внеурочной деятельности, которая способству</w:t>
      </w:r>
      <w:r>
        <w:rPr>
          <w:rFonts w:ascii="Times New Roman" w:eastAsia="Times New Roman" w:hAnsi="Times New Roman" w:cs="Times New Roman"/>
          <w:sz w:val="24"/>
        </w:rPr>
        <w:t xml:space="preserve">ет   раскрытию   внутреннего потенциала каждого ученика, развитие и поддержание его таланта. </w:t>
      </w:r>
    </w:p>
    <w:p w:rsidR="00BA352D" w:rsidRDefault="000367F0">
      <w:pPr>
        <w:spacing w:after="43" w:line="271" w:lineRule="auto"/>
        <w:ind w:left="177" w:right="13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</w:t>
      </w:r>
      <w:r>
        <w:rPr>
          <w:rFonts w:ascii="Times New Roman" w:eastAsia="Times New Roman" w:hAnsi="Times New Roman" w:cs="Times New Roman"/>
          <w:sz w:val="24"/>
        </w:rPr>
        <w:t xml:space="preserve">ми умениями и навыками,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проектно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исследовательской деятельностью. Программа «Практическая биология» направлена на формирование у учащихся 6 класса интереса к изучению биологии, развитие практических умений, применение полученных знаний на практике, подго</w:t>
      </w:r>
      <w:r>
        <w:rPr>
          <w:rFonts w:ascii="Times New Roman" w:eastAsia="Times New Roman" w:hAnsi="Times New Roman" w:cs="Times New Roman"/>
          <w:sz w:val="24"/>
        </w:rPr>
        <w:t xml:space="preserve">товка учащихся к участию в олимпиадном движении. </w:t>
      </w:r>
    </w:p>
    <w:p w:rsidR="00BA352D" w:rsidRDefault="000367F0">
      <w:pPr>
        <w:spacing w:after="43" w:line="271" w:lineRule="auto"/>
        <w:ind w:left="177" w:right="13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На дополнительных занятиях по биологии в 6 классе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</w:t>
      </w:r>
      <w:r>
        <w:rPr>
          <w:rFonts w:ascii="Times New Roman" w:eastAsia="Times New Roman" w:hAnsi="Times New Roman" w:cs="Times New Roman"/>
          <w:sz w:val="24"/>
        </w:rPr>
        <w:t xml:space="preserve">ческих умений и навыков, которые учащиеся должны усвоить на уроках «Биологии» в 6 классе достаточно велико, поэтому внеурочная деятельность будет дополнительной возможностью для закрепления и отработки практических умений учащихся. </w:t>
      </w:r>
    </w:p>
    <w:p w:rsidR="00BA352D" w:rsidRDefault="000367F0">
      <w:pPr>
        <w:spacing w:after="42" w:line="271" w:lineRule="auto"/>
        <w:ind w:left="177" w:right="13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Программа способствует</w:t>
      </w:r>
      <w:r>
        <w:rPr>
          <w:rFonts w:ascii="Times New Roman" w:eastAsia="Times New Roman" w:hAnsi="Times New Roman" w:cs="Times New Roman"/>
          <w:sz w:val="24"/>
        </w:rPr>
        <w:t xml:space="preserve">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проектноисследовательской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деят</w:t>
      </w:r>
      <w:r>
        <w:rPr>
          <w:rFonts w:ascii="Times New Roman" w:eastAsia="Times New Roman" w:hAnsi="Times New Roman" w:cs="Times New Roman"/>
          <w:sz w:val="24"/>
        </w:rPr>
        <w:t xml:space="preserve">ельности, знакомства со структурой работы. </w:t>
      </w:r>
    </w:p>
    <w:p w:rsidR="00BA352D" w:rsidRDefault="000367F0">
      <w:pPr>
        <w:spacing w:after="42" w:line="271" w:lineRule="auto"/>
        <w:ind w:left="177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Цель</w:t>
      </w:r>
      <w:r>
        <w:rPr>
          <w:rFonts w:ascii="Times New Roman" w:eastAsia="Times New Roman" w:hAnsi="Times New Roman" w:cs="Times New Roman"/>
          <w:sz w:val="24"/>
        </w:rPr>
        <w:t xml:space="preserve">: создание условий для успешного освоения учащимися практической составляющей школьной биологии, основ исследовательской деятельности. </w:t>
      </w:r>
    </w:p>
    <w:p w:rsidR="00BA352D" w:rsidRDefault="000367F0">
      <w:pPr>
        <w:tabs>
          <w:tab w:val="center" w:pos="1315"/>
        </w:tabs>
        <w:spacing w:after="9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Задачи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BA352D" w:rsidRDefault="000367F0">
      <w:pPr>
        <w:numPr>
          <w:ilvl w:val="0"/>
          <w:numId w:val="2"/>
        </w:numPr>
        <w:spacing w:after="65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Формирование системы научных знаний о системе живой природы </w:t>
      </w:r>
      <w:r>
        <w:rPr>
          <w:rFonts w:ascii="Times New Roman" w:eastAsia="Times New Roman" w:hAnsi="Times New Roman" w:cs="Times New Roman"/>
          <w:sz w:val="24"/>
        </w:rPr>
        <w:t xml:space="preserve">и начальных представлений о биологических объектах, процессах, явлениях, закономерностях; </w:t>
      </w:r>
    </w:p>
    <w:p w:rsidR="00BA352D" w:rsidRDefault="000367F0">
      <w:pPr>
        <w:numPr>
          <w:ilvl w:val="0"/>
          <w:numId w:val="2"/>
        </w:numPr>
        <w:spacing w:after="31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Приобретение опыта использования методов биологической науки для проведения несложных биологических экспериментов; </w:t>
      </w:r>
    </w:p>
    <w:p w:rsidR="00BA352D" w:rsidRDefault="000367F0">
      <w:pPr>
        <w:numPr>
          <w:ilvl w:val="0"/>
          <w:numId w:val="2"/>
        </w:numPr>
        <w:spacing w:after="28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>Содействие развитию умения работать на практике с</w:t>
      </w:r>
      <w:r>
        <w:rPr>
          <w:rFonts w:ascii="Times New Roman" w:eastAsia="Times New Roman" w:hAnsi="Times New Roman" w:cs="Times New Roman"/>
          <w:sz w:val="24"/>
        </w:rPr>
        <w:t xml:space="preserve"> оборудованием цифровой лаборатории; </w:t>
      </w:r>
    </w:p>
    <w:p w:rsidR="00BA352D" w:rsidRDefault="000367F0">
      <w:pPr>
        <w:numPr>
          <w:ilvl w:val="0"/>
          <w:numId w:val="2"/>
        </w:numPr>
        <w:spacing w:after="5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Развитие умений и навыков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проектно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исследовательской деятельности;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Подготовка учащихся к участию в олимпиадном движении;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Формирование основ экологической грамотности. </w:t>
      </w:r>
    </w:p>
    <w:p w:rsidR="00BA352D" w:rsidRDefault="000367F0">
      <w:pPr>
        <w:tabs>
          <w:tab w:val="center" w:pos="5583"/>
        </w:tabs>
        <w:spacing w:after="17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Требования к уровню знаний, умений и </w:t>
      </w:r>
      <w:r>
        <w:rPr>
          <w:rFonts w:ascii="Times New Roman" w:eastAsia="Times New Roman" w:hAnsi="Times New Roman" w:cs="Times New Roman"/>
          <w:b/>
          <w:sz w:val="24"/>
        </w:rPr>
        <w:t xml:space="preserve">навыков по окончанию реализации программы: </w:t>
      </w:r>
    </w:p>
    <w:p w:rsidR="00BA352D" w:rsidRDefault="000367F0">
      <w:pPr>
        <w:numPr>
          <w:ilvl w:val="0"/>
          <w:numId w:val="2"/>
        </w:numPr>
        <w:spacing w:after="5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иметь представление об исследовании, проекте, сборе и обработке информации, составлении доклада, публичном выступлении;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знать, как выбрать тему исследования, структуру исследования;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A352D" w:rsidRDefault="000367F0">
      <w:pPr>
        <w:numPr>
          <w:ilvl w:val="0"/>
          <w:numId w:val="2"/>
        </w:numPr>
        <w:spacing w:after="5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>уметь видеть проблему, выдв</w:t>
      </w:r>
      <w:r>
        <w:rPr>
          <w:rFonts w:ascii="Times New Roman" w:eastAsia="Times New Roman" w:hAnsi="Times New Roman" w:cs="Times New Roman"/>
          <w:sz w:val="24"/>
        </w:rPr>
        <w:t xml:space="preserve">игать гипотезы, планировать ход исследования, давать определения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понятиям,  работать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текстом, делать выводы;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уметь работать в группе, прислушиваться к мнению членов группы, отстаивать собственную точку зрения;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владеть планированием и постановкой биол</w:t>
      </w:r>
      <w:r>
        <w:rPr>
          <w:rFonts w:ascii="Times New Roman" w:eastAsia="Times New Roman" w:hAnsi="Times New Roman" w:cs="Times New Roman"/>
          <w:sz w:val="24"/>
        </w:rPr>
        <w:t>огического эксперимента.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A352D" w:rsidRDefault="000367F0">
      <w:pPr>
        <w:tabs>
          <w:tab w:val="center" w:pos="3876"/>
        </w:tabs>
        <w:spacing w:after="7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Результаты освоения курса внеурочной деятельности: </w:t>
      </w:r>
    </w:p>
    <w:p w:rsidR="00BA352D" w:rsidRDefault="000367F0">
      <w:pPr>
        <w:spacing w:after="56"/>
        <w:ind w:left="177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Личностные результаты: </w:t>
      </w:r>
    </w:p>
    <w:p w:rsidR="00BA352D" w:rsidRDefault="000367F0">
      <w:pPr>
        <w:numPr>
          <w:ilvl w:val="0"/>
          <w:numId w:val="2"/>
        </w:numPr>
        <w:spacing w:after="51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знания основных принципов и правил отношения к живой природе; </w:t>
      </w:r>
    </w:p>
    <w:p w:rsidR="00BA352D" w:rsidRDefault="000367F0">
      <w:pPr>
        <w:numPr>
          <w:ilvl w:val="0"/>
          <w:numId w:val="2"/>
        </w:numPr>
        <w:spacing w:after="55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развитие познавательных интересов, направленных на изучение живой природы; </w:t>
      </w:r>
    </w:p>
    <w:p w:rsidR="00BA352D" w:rsidRDefault="000367F0">
      <w:pPr>
        <w:numPr>
          <w:ilvl w:val="0"/>
          <w:numId w:val="2"/>
        </w:numPr>
        <w:spacing w:after="46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развитие </w:t>
      </w:r>
      <w:r>
        <w:rPr>
          <w:rFonts w:ascii="Times New Roman" w:eastAsia="Times New Roman" w:hAnsi="Times New Roman" w:cs="Times New Roman"/>
          <w:sz w:val="24"/>
        </w:rPr>
        <w:t xml:space="preserve">интеллектуальных умений (доказывать, строить рассуждения, анализировать, сравнивать, делать </w:t>
      </w:r>
      <w:proofErr w:type="spellStart"/>
      <w:r>
        <w:rPr>
          <w:rFonts w:ascii="Times New Roman" w:eastAsia="Times New Roman" w:hAnsi="Times New Roman" w:cs="Times New Roman"/>
          <w:sz w:val="24"/>
        </w:rPr>
        <w:t>выводыи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другое);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эстетического отношения к живым объектам.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результаты: </w:t>
      </w:r>
    </w:p>
    <w:p w:rsidR="00BA352D" w:rsidRDefault="000367F0">
      <w:pPr>
        <w:numPr>
          <w:ilvl w:val="0"/>
          <w:numId w:val="2"/>
        </w:numPr>
        <w:spacing w:after="44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овладение составляющими исследовательской и проектной деятельности: умение </w:t>
      </w:r>
      <w:r>
        <w:rPr>
          <w:rFonts w:ascii="Times New Roman" w:eastAsia="Times New Roman" w:hAnsi="Times New Roman" w:cs="Times New Roman"/>
          <w:sz w:val="24"/>
        </w:rPr>
        <w:t xml:space="preserve">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BA352D" w:rsidRDefault="000367F0">
      <w:pPr>
        <w:numPr>
          <w:ilvl w:val="0"/>
          <w:numId w:val="2"/>
        </w:numPr>
        <w:spacing w:after="41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>умение работать с разн</w:t>
      </w:r>
      <w:r>
        <w:rPr>
          <w:rFonts w:ascii="Times New Roman" w:eastAsia="Times New Roman" w:hAnsi="Times New Roman" w:cs="Times New Roman"/>
          <w:sz w:val="24"/>
        </w:rPr>
        <w:t xml:space="preserve">ыми источниками биологической информации, анализировать и оценивать информацию, преобразовывать информацию из одной формы в другую; </w:t>
      </w:r>
    </w:p>
    <w:p w:rsidR="00BA352D" w:rsidRDefault="000367F0">
      <w:pPr>
        <w:numPr>
          <w:ilvl w:val="0"/>
          <w:numId w:val="2"/>
        </w:numPr>
        <w:spacing w:after="51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умение адекватно использовать речевые средства для дискуссии и аргументации своей позиции, сравнивать разные точки зрения, </w:t>
      </w:r>
      <w:r>
        <w:rPr>
          <w:rFonts w:ascii="Times New Roman" w:eastAsia="Times New Roman" w:hAnsi="Times New Roman" w:cs="Times New Roman"/>
          <w:sz w:val="24"/>
        </w:rPr>
        <w:t xml:space="preserve">аргументировать свою точку зрения, отстаивать свою позицию. </w:t>
      </w:r>
    </w:p>
    <w:p w:rsidR="00BA352D" w:rsidRDefault="000367F0">
      <w:pPr>
        <w:spacing w:after="56"/>
        <w:ind w:left="177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Предметные результаты: </w:t>
      </w:r>
    </w:p>
    <w:p w:rsidR="00BA352D" w:rsidRDefault="000367F0">
      <w:pPr>
        <w:numPr>
          <w:ilvl w:val="0"/>
          <w:numId w:val="2"/>
        </w:numPr>
        <w:spacing w:after="5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выделение существенных признаков биологических объектов и процессов; </w:t>
      </w:r>
    </w:p>
    <w:p w:rsidR="00BA352D" w:rsidRDefault="000367F0">
      <w:pPr>
        <w:numPr>
          <w:ilvl w:val="0"/>
          <w:numId w:val="2"/>
        </w:numPr>
        <w:spacing w:after="28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>классификация — определение принадлежности биологических объектов к определенной систематической груп</w:t>
      </w:r>
      <w:r>
        <w:rPr>
          <w:rFonts w:ascii="Times New Roman" w:eastAsia="Times New Roman" w:hAnsi="Times New Roman" w:cs="Times New Roman"/>
          <w:sz w:val="24"/>
        </w:rPr>
        <w:t xml:space="preserve">пе; </w:t>
      </w:r>
    </w:p>
    <w:p w:rsidR="00BA352D" w:rsidRDefault="000367F0">
      <w:pPr>
        <w:numPr>
          <w:ilvl w:val="0"/>
          <w:numId w:val="2"/>
        </w:numPr>
        <w:spacing w:after="28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объяснение роли биологии в практической деятельности людей; </w:t>
      </w:r>
    </w:p>
    <w:p w:rsidR="00BA352D" w:rsidRDefault="000367F0">
      <w:pPr>
        <w:numPr>
          <w:ilvl w:val="0"/>
          <w:numId w:val="2"/>
        </w:numPr>
        <w:spacing w:after="28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сравнение биологических объектов и процессов, умение делать выводы и умозаключения на основе сравнения; </w:t>
      </w:r>
    </w:p>
    <w:p w:rsidR="00BA352D" w:rsidRDefault="000367F0">
      <w:pPr>
        <w:numPr>
          <w:ilvl w:val="0"/>
          <w:numId w:val="2"/>
        </w:numPr>
        <w:spacing w:after="5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умение работать с определителями, лабораторным оборудованием; </w:t>
      </w:r>
    </w:p>
    <w:p w:rsidR="00BA352D" w:rsidRDefault="000367F0">
      <w:pPr>
        <w:numPr>
          <w:ilvl w:val="0"/>
          <w:numId w:val="2"/>
        </w:numPr>
        <w:spacing w:after="62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>овладение методами био</w:t>
      </w:r>
      <w:r>
        <w:rPr>
          <w:rFonts w:ascii="Times New Roman" w:eastAsia="Times New Roman" w:hAnsi="Times New Roman" w:cs="Times New Roman"/>
          <w:sz w:val="24"/>
        </w:rPr>
        <w:t xml:space="preserve">логической науки: наблюдение и описание биологических объектов и процессов; постановка биологических экспериментов и объяснение их результатов; </w:t>
      </w:r>
    </w:p>
    <w:p w:rsidR="00BA352D" w:rsidRDefault="000367F0">
      <w:pPr>
        <w:numPr>
          <w:ilvl w:val="0"/>
          <w:numId w:val="2"/>
        </w:numPr>
        <w:spacing w:after="27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знание основных правил поведения в природе; </w:t>
      </w:r>
    </w:p>
    <w:p w:rsidR="00BA352D" w:rsidRDefault="000367F0">
      <w:pPr>
        <w:numPr>
          <w:ilvl w:val="0"/>
          <w:numId w:val="2"/>
        </w:numPr>
        <w:spacing w:after="5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анализ и оценка последствий деятельности человека в природе; </w:t>
      </w:r>
    </w:p>
    <w:p w:rsidR="00BA352D" w:rsidRDefault="000367F0">
      <w:pPr>
        <w:numPr>
          <w:ilvl w:val="0"/>
          <w:numId w:val="2"/>
        </w:numPr>
        <w:spacing w:after="5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>знан</w:t>
      </w:r>
      <w:r>
        <w:rPr>
          <w:rFonts w:ascii="Times New Roman" w:eastAsia="Times New Roman" w:hAnsi="Times New Roman" w:cs="Times New Roman"/>
          <w:sz w:val="24"/>
        </w:rPr>
        <w:t xml:space="preserve">ие и соблюдение правил работы в кабинете биологии; </w:t>
      </w:r>
    </w:p>
    <w:p w:rsidR="00BA352D" w:rsidRDefault="000367F0">
      <w:pPr>
        <w:numPr>
          <w:ilvl w:val="0"/>
          <w:numId w:val="2"/>
        </w:numPr>
        <w:spacing w:after="28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соблюдение правил работы с биологическими приборами и инструментами; </w:t>
      </w:r>
    </w:p>
    <w:p w:rsidR="00BA352D" w:rsidRDefault="000367F0">
      <w:pPr>
        <w:numPr>
          <w:ilvl w:val="0"/>
          <w:numId w:val="2"/>
        </w:numPr>
        <w:spacing w:after="5" w:line="271" w:lineRule="auto"/>
        <w:ind w:right="138" w:firstLine="36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овладение умением оценивать с эстетической точки зрения объекты живой природы. </w:t>
      </w:r>
    </w:p>
    <w:p w:rsidR="00BA352D" w:rsidRDefault="000367F0">
      <w:pPr>
        <w:spacing w:after="71"/>
        <w:ind w:left="5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A352D" w:rsidRDefault="000367F0">
      <w:pPr>
        <w:tabs>
          <w:tab w:val="center" w:pos="5611"/>
          <w:tab w:val="center" w:pos="8504"/>
        </w:tabs>
        <w:spacing w:after="114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1.2.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Планируемые воспитательные результаты </w:t>
      </w:r>
    </w:p>
    <w:p w:rsidR="00BA352D" w:rsidRDefault="000367F0">
      <w:pPr>
        <w:spacing w:after="52" w:line="271" w:lineRule="auto"/>
        <w:ind w:left="167" w:firstLine="711"/>
        <w:jc w:val="both"/>
      </w:pPr>
      <w:r>
        <w:rPr>
          <w:rFonts w:ascii="Times New Roman" w:eastAsia="Times New Roman" w:hAnsi="Times New Roman" w:cs="Times New Roman"/>
          <w:sz w:val="24"/>
        </w:rPr>
        <w:t>Планируемые результаты воспитания нацелены на перспективу развития и становления личности обучающегося. Результаты достижения цели, решения задач воспитания даны в форме целевых ориентиров.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 </w:t>
      </w:r>
    </w:p>
    <w:p w:rsidR="00BA352D" w:rsidRDefault="000367F0">
      <w:pPr>
        <w:spacing w:after="17"/>
        <w:ind w:left="5897" w:right="5112" w:hanging="226"/>
      </w:pPr>
      <w:r>
        <w:rPr>
          <w:rFonts w:ascii="Times New Roman" w:eastAsia="Times New Roman" w:hAnsi="Times New Roman" w:cs="Times New Roman"/>
          <w:b/>
          <w:sz w:val="24"/>
        </w:rPr>
        <w:t xml:space="preserve">Целевые ориентиры результатов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воспитания  на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уровне основного об</w:t>
      </w:r>
      <w:r>
        <w:rPr>
          <w:rFonts w:ascii="Times New Roman" w:eastAsia="Times New Roman" w:hAnsi="Times New Roman" w:cs="Times New Roman"/>
          <w:b/>
          <w:sz w:val="24"/>
        </w:rPr>
        <w:t xml:space="preserve">щего образования </w:t>
      </w:r>
    </w:p>
    <w:tbl>
      <w:tblPr>
        <w:tblStyle w:val="TableGrid"/>
        <w:tblW w:w="14466" w:type="dxa"/>
        <w:tblInd w:w="912" w:type="dxa"/>
        <w:tblCellMar>
          <w:top w:w="52" w:type="dxa"/>
          <w:left w:w="106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3116"/>
        <w:gridCol w:w="11350"/>
      </w:tblGrid>
      <w:tr w:rsidR="00BA352D">
        <w:trPr>
          <w:trHeight w:val="42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Характеристики (показатели)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A352D">
        <w:trPr>
          <w:trHeight w:val="36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Гражданское </w:t>
            </w:r>
          </w:p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 w:line="281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 </w:t>
            </w:r>
          </w:p>
          <w:p w:rsidR="00BA352D" w:rsidRDefault="000367F0">
            <w:pPr>
              <w:spacing w:after="0"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Проявляющий уважение, ценностное отношение к государственным символам России, праздникам, традициям народа России. </w:t>
            </w:r>
          </w:p>
          <w:p w:rsidR="00BA352D" w:rsidRDefault="000367F0">
            <w:pPr>
              <w:spacing w:after="0" w:line="281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Понимающий и принимающий свою сопричастность прошлому, настоящему и будущему народам России, тысячелетней истории российской государственности. </w:t>
            </w:r>
          </w:p>
          <w:p w:rsidR="00BA352D" w:rsidRDefault="000367F0">
            <w:pPr>
              <w:spacing w:after="0"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A352D" w:rsidRDefault="000367F0">
            <w:pPr>
              <w:spacing w:after="0"/>
              <w:ind w:right="7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 Принимающий участие в жизни школы (в том числе самоуправлени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е), местного сообщества, родного края. Выражающий неприятие любой дискриминации граждан, проявлений экстремизма, терроризма, коррупции в обществе. </w:t>
            </w:r>
          </w:p>
        </w:tc>
      </w:tr>
      <w:tr w:rsidR="00BA352D">
        <w:trPr>
          <w:trHeight w:val="2219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Патриотическое </w:t>
            </w:r>
          </w:p>
        </w:tc>
        <w:tc>
          <w:tcPr>
            <w:tcW w:w="1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Сознающий свою этнокультурную идентичность, любящий свой народ, его традиции, культуру. </w:t>
            </w:r>
          </w:p>
          <w:p w:rsidR="00BA352D" w:rsidRDefault="000367F0">
            <w:pPr>
              <w:spacing w:after="0" w:line="266" w:lineRule="auto"/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Сознающий себя патриотом своего народа и народа России в целом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свою общероссийскую культурную идентичность. </w:t>
            </w:r>
          </w:p>
          <w:p w:rsidR="00BA352D" w:rsidRDefault="000367F0">
            <w:pPr>
              <w:spacing w:after="0" w:line="281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Проявляющий интерес к познанию родного языка, истории, культуры своего народа, своего края, других народов России, Российской Федерации. </w:t>
            </w:r>
          </w:p>
          <w:p w:rsidR="00BA352D" w:rsidRDefault="000367F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Знающий и уважающий боевые подвиги и трудовые достижения своих земляков, жителей своего края, </w:t>
            </w:r>
          </w:p>
        </w:tc>
      </w:tr>
    </w:tbl>
    <w:p w:rsidR="00BA352D" w:rsidRDefault="00BA352D">
      <w:pPr>
        <w:spacing w:after="0"/>
        <w:ind w:left="-278" w:right="735"/>
      </w:pPr>
    </w:p>
    <w:tbl>
      <w:tblPr>
        <w:tblStyle w:val="TableGrid"/>
        <w:tblW w:w="14466" w:type="dxa"/>
        <w:tblInd w:w="912" w:type="dxa"/>
        <w:tblCellMar>
          <w:top w:w="52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3116"/>
        <w:gridCol w:w="11350"/>
      </w:tblGrid>
      <w:tr w:rsidR="00BA352D">
        <w:trPr>
          <w:trHeight w:val="56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BA352D"/>
        </w:tc>
        <w:tc>
          <w:tcPr>
            <w:tcW w:w="1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народа России, героев и защитников Отечества в прошлом и современности. </w:t>
            </w:r>
          </w:p>
          <w:p w:rsidR="00BA352D" w:rsidRDefault="000367F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Знающий и уважающий достижения нашей общей Родины – России в науке, искусстве, спорте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технологиях. </w:t>
            </w:r>
          </w:p>
        </w:tc>
      </w:tr>
      <w:tr w:rsidR="00BA352D">
        <w:trPr>
          <w:trHeight w:val="5253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Духовно-нравственное </w:t>
            </w:r>
          </w:p>
        </w:tc>
        <w:tc>
          <w:tcPr>
            <w:tcW w:w="1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 w:line="265" w:lineRule="auto"/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Знающий и уважающий основы духовно-нравственной культуры своего народа, других народов России.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</w:t>
            </w:r>
          </w:p>
          <w:p w:rsidR="00BA352D" w:rsidRDefault="000367F0">
            <w:p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Ориентированный на традиционные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духовные ценности и моральные нормы народов России, российского общества в ситуациях нравственного выбора. </w:t>
            </w:r>
          </w:p>
          <w:p w:rsidR="00BA352D" w:rsidRDefault="000367F0">
            <w:p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Выражающий активное неприятие аморальных, асоциальных поступков, поведения, противоречащих традиционным в России ценностям и нормам. </w:t>
            </w:r>
          </w:p>
          <w:p w:rsidR="00BA352D" w:rsidRDefault="000367F0">
            <w:pPr>
              <w:spacing w:after="0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Сознающий сво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ю свободу и ответственность личности в условиях индивидуального и общественного пространства. </w:t>
            </w:r>
          </w:p>
          <w:p w:rsidR="00BA352D" w:rsidRDefault="000367F0">
            <w:p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 </w:t>
            </w:r>
          </w:p>
          <w:p w:rsidR="00BA352D" w:rsidRDefault="000367F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жающий уважительное отношение к религиозным традициям и ценностям народов России, религиозным чувствам сограждан. </w:t>
            </w:r>
          </w:p>
          <w:p w:rsidR="00BA352D" w:rsidRDefault="000367F0">
            <w:p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рождения и воспитания детей. </w:t>
            </w:r>
          </w:p>
          <w:p w:rsidR="00BA352D" w:rsidRDefault="000367F0">
            <w:pPr>
              <w:spacing w:after="0"/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 России </w:t>
            </w:r>
          </w:p>
        </w:tc>
      </w:tr>
      <w:tr w:rsidR="00BA352D">
        <w:trPr>
          <w:trHeight w:val="2497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Эстетическое </w:t>
            </w:r>
          </w:p>
        </w:tc>
        <w:tc>
          <w:tcPr>
            <w:tcW w:w="1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 w:line="281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Проявляющий восприимчивость к разным видам искусства, понимание его эмоционального воздействия, влияния на душевное состояние и поведение людей. </w:t>
            </w:r>
          </w:p>
          <w:p w:rsidR="00BA352D" w:rsidRDefault="000367F0">
            <w:pPr>
              <w:spacing w:after="0"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Знающий и уважающий художественное творчество своего и других народов, понимающий его значение в культуре. </w:t>
            </w:r>
          </w:p>
          <w:p w:rsidR="00BA352D" w:rsidRDefault="000367F0">
            <w:pPr>
              <w:spacing w:after="0" w:line="281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Сознающий значение художественной культуры как средства коммуникации и самовыражения в современном обществе, значение нравственных норм, ценностей,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традиций в искусстве. </w:t>
            </w:r>
          </w:p>
          <w:p w:rsidR="00BA352D" w:rsidRDefault="000367F0">
            <w:pPr>
              <w:spacing w:after="0" w:line="281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Выражающий понимание ценности отечественного и мирового художественного наследия, роли народных традиций и народного творчества в искусстве. </w:t>
            </w:r>
          </w:p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Ориентированный на самовыражение в разных видах искусства, художественном творчестве. </w:t>
            </w:r>
          </w:p>
        </w:tc>
      </w:tr>
      <w:tr w:rsidR="00BA352D">
        <w:trPr>
          <w:trHeight w:val="56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Физическое  </w:t>
            </w:r>
          </w:p>
        </w:tc>
        <w:tc>
          <w:tcPr>
            <w:tcW w:w="1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 </w:t>
            </w:r>
          </w:p>
        </w:tc>
      </w:tr>
    </w:tbl>
    <w:p w:rsidR="00BA352D" w:rsidRDefault="00BA352D">
      <w:pPr>
        <w:spacing w:after="0"/>
        <w:ind w:left="-278" w:right="735"/>
      </w:pPr>
    </w:p>
    <w:tbl>
      <w:tblPr>
        <w:tblStyle w:val="TableGrid"/>
        <w:tblW w:w="14466" w:type="dxa"/>
        <w:tblInd w:w="912" w:type="dxa"/>
        <w:tblCellMar>
          <w:top w:w="52" w:type="dxa"/>
          <w:left w:w="106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116"/>
        <w:gridCol w:w="11350"/>
      </w:tblGrid>
      <w:tr w:rsidR="00BA352D">
        <w:trPr>
          <w:trHeight w:val="3323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BA352D"/>
        </w:tc>
        <w:tc>
          <w:tcPr>
            <w:tcW w:w="1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5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Выражающий установку на здоровый образ жизни (здоровое питание, соблюдение гигиен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ических правил, сбалансированный режим занятий и отдыха, регулярная физическая активность). </w:t>
            </w:r>
          </w:p>
          <w:p w:rsidR="00BA352D" w:rsidRDefault="000367F0">
            <w:p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ья. </w:t>
            </w:r>
          </w:p>
          <w:p w:rsidR="00BA352D" w:rsidRDefault="000367F0">
            <w:pPr>
              <w:spacing w:after="0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Знающий и соблюдающий правила безопасности, в том числе безопасного поведения в информационной, интернет-среде. </w:t>
            </w:r>
          </w:p>
          <w:p w:rsidR="00BA352D" w:rsidRDefault="000367F0">
            <w:p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енный опыт и выстраивая дальнейшие цели. </w:t>
            </w:r>
          </w:p>
          <w:p w:rsidR="00BA352D" w:rsidRDefault="000367F0">
            <w:p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Умеющий осознавать эмоциональное состояние свое и других, стремящийся управлять собственным эмоциональным состоянием. </w:t>
            </w:r>
          </w:p>
          <w:p w:rsidR="00BA352D" w:rsidRDefault="000367F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Обладающий первоначальными навыками рефлексии физического состояния своего и других людей, готовый оказывать первую помощь себе и другим людям. </w:t>
            </w:r>
          </w:p>
        </w:tc>
      </w:tr>
      <w:tr w:rsidR="00BA352D">
        <w:trPr>
          <w:trHeight w:val="3597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Трудовое </w:t>
            </w:r>
          </w:p>
        </w:tc>
        <w:tc>
          <w:tcPr>
            <w:tcW w:w="1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Уважающий труд, результаты трудовой деятельности своей и других людей. </w:t>
            </w:r>
          </w:p>
          <w:p w:rsidR="00BA352D" w:rsidRDefault="000367F0">
            <w:pPr>
              <w:spacing w:after="0" w:line="258" w:lineRule="auto"/>
              <w:ind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Выражающий готовность к учас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 </w:t>
            </w:r>
          </w:p>
          <w:p w:rsidR="00BA352D" w:rsidRDefault="000367F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Проявляющий интерес к практическому изучению профессий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труда различного рода на основе изучаемых предметных знаний. </w:t>
            </w:r>
          </w:p>
          <w:p w:rsidR="00BA352D" w:rsidRDefault="000367F0">
            <w:p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 </w:t>
            </w:r>
          </w:p>
          <w:p w:rsidR="00BA352D" w:rsidRDefault="000367F0">
            <w:p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Понимающий необходимость человека адап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тироваться в профессиональной среде в условиях современного технологического развития, выражающий готовность к такой адаптации. </w:t>
            </w:r>
          </w:p>
          <w:p w:rsidR="00BA352D" w:rsidRDefault="000367F0">
            <w:pPr>
              <w:spacing w:after="0"/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 </w:t>
            </w:r>
          </w:p>
        </w:tc>
      </w:tr>
      <w:tr w:rsidR="00BA352D">
        <w:trPr>
          <w:trHeight w:val="2219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Экологическое </w:t>
            </w:r>
          </w:p>
        </w:tc>
        <w:tc>
          <w:tcPr>
            <w:tcW w:w="1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 w:line="258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Ориентированный на примен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 </w:t>
            </w:r>
          </w:p>
          <w:p w:rsidR="00BA352D" w:rsidRDefault="000367F0">
            <w:pPr>
              <w:spacing w:after="5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Понимающий глобальный характер экологических проблем, путей их решения, зн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ачение экологической культуры в современном мире. </w:t>
            </w:r>
          </w:p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Выражающий неприятие действий, приносящих вред природе, окружающей среде. </w:t>
            </w:r>
          </w:p>
          <w:p w:rsidR="00BA352D" w:rsidRDefault="000367F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Сознающий свою роль и ответственность как гражданина и потребителя в условиях взаимосвязи природной, технологической и социальной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сред. </w:t>
            </w:r>
          </w:p>
        </w:tc>
      </w:tr>
      <w:tr w:rsidR="00BA352D">
        <w:trPr>
          <w:trHeight w:val="56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BA352D"/>
        </w:tc>
        <w:tc>
          <w:tcPr>
            <w:tcW w:w="1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Выражающий готовность к участию в практической деятельности экологической, природоохранной направленностей. </w:t>
            </w:r>
          </w:p>
        </w:tc>
      </w:tr>
      <w:tr w:rsidR="00BA352D">
        <w:trPr>
          <w:trHeight w:val="2219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Познавательное  </w:t>
            </w:r>
          </w:p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2D" w:rsidRDefault="000367F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Выражающий познавательные интересы в разных предметных областях с учетом индивидуальных способностей, достижений. </w:t>
            </w:r>
          </w:p>
          <w:p w:rsidR="00BA352D" w:rsidRDefault="000367F0">
            <w:p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</w:t>
            </w:r>
          </w:p>
          <w:p w:rsidR="00BA352D" w:rsidRDefault="000367F0">
            <w:p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Развивающий личные навыки использования различных средств познания, накопления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знаний о мире (языковая, читательская культура, деятельность в информационной, цифровой среде). </w:t>
            </w:r>
          </w:p>
          <w:p w:rsidR="00BA352D" w:rsidRDefault="000367F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льской деятельности. </w:t>
            </w:r>
          </w:p>
        </w:tc>
      </w:tr>
    </w:tbl>
    <w:p w:rsidR="00BA352D" w:rsidRDefault="000367F0">
      <w:pPr>
        <w:spacing w:after="0"/>
        <w:ind w:left="5147"/>
      </w:pPr>
      <w:r>
        <w:rPr>
          <w:rFonts w:ascii="Times New Roman" w:eastAsia="Times New Roman" w:hAnsi="Times New Roman" w:cs="Times New Roman"/>
          <w:b/>
          <w:color w:val="933634"/>
          <w:sz w:val="26"/>
        </w:rPr>
        <w:t xml:space="preserve"> </w:t>
      </w:r>
    </w:p>
    <w:p w:rsidR="00BA352D" w:rsidRDefault="000367F0">
      <w:pPr>
        <w:spacing w:after="0"/>
        <w:ind w:left="5147"/>
      </w:pPr>
      <w:r>
        <w:rPr>
          <w:rFonts w:ascii="Times New Roman" w:eastAsia="Times New Roman" w:hAnsi="Times New Roman" w:cs="Times New Roman"/>
          <w:b/>
          <w:color w:val="933634"/>
          <w:sz w:val="26"/>
        </w:rPr>
        <w:t xml:space="preserve"> </w:t>
      </w:r>
    </w:p>
    <w:p w:rsidR="00BA352D" w:rsidRDefault="000367F0">
      <w:pPr>
        <w:spacing w:after="25"/>
        <w:ind w:left="5147"/>
      </w:pPr>
      <w:r>
        <w:rPr>
          <w:rFonts w:ascii="Times New Roman" w:eastAsia="Times New Roman" w:hAnsi="Times New Roman" w:cs="Times New Roman"/>
          <w:b/>
          <w:color w:val="933634"/>
          <w:sz w:val="26"/>
        </w:rPr>
        <w:t xml:space="preserve"> </w:t>
      </w:r>
    </w:p>
    <w:p w:rsidR="00BA352D" w:rsidRDefault="000367F0">
      <w:pPr>
        <w:spacing w:after="15"/>
        <w:ind w:left="132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6"/>
        </w:rPr>
        <w:t xml:space="preserve">Нормы оценок за все виды проверочных работ </w:t>
      </w:r>
    </w:p>
    <w:p w:rsidR="00BA352D" w:rsidRDefault="000367F0">
      <w:pPr>
        <w:spacing w:after="15" w:line="270" w:lineRule="auto"/>
        <w:ind w:left="711" w:right="497" w:hanging="10"/>
        <w:jc w:val="both"/>
      </w:pPr>
      <w:r>
        <w:rPr>
          <w:rFonts w:ascii="Times New Roman" w:eastAsia="Times New Roman" w:hAnsi="Times New Roman" w:cs="Times New Roman"/>
          <w:b/>
          <w:sz w:val="26"/>
        </w:rPr>
        <w:t>«5</w:t>
      </w:r>
      <w:r>
        <w:rPr>
          <w:rFonts w:ascii="Times New Roman" w:eastAsia="Times New Roman" w:hAnsi="Times New Roman" w:cs="Times New Roman"/>
          <w:sz w:val="26"/>
        </w:rPr>
        <w:t xml:space="preserve">» ‒ уровень выполнения требований значительно выше удовлетворительного: отсутствие ошибок, как по текущему, так и по предыдущему учебному материалу; не более одного недочёта. </w:t>
      </w:r>
    </w:p>
    <w:p w:rsidR="00BA352D" w:rsidRDefault="000367F0">
      <w:pPr>
        <w:spacing w:after="15" w:line="270" w:lineRule="auto"/>
        <w:ind w:left="711" w:right="590" w:hanging="10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«4» </w:t>
      </w:r>
      <w:r>
        <w:rPr>
          <w:rFonts w:ascii="Times New Roman" w:eastAsia="Times New Roman" w:hAnsi="Times New Roman" w:cs="Times New Roman"/>
          <w:sz w:val="26"/>
        </w:rPr>
        <w:t xml:space="preserve">— уровень выполнения требований выше удовлетворительного: наличие 2―3 ошибок или 4―6 недочётов по текущему учебному материалу; не более 2 ошибок или 4 недочётов по пройденному материалу; использование нерациональных приемов решения учебной задачи. </w:t>
      </w:r>
      <w:r>
        <w:rPr>
          <w:rFonts w:ascii="Times New Roman" w:eastAsia="Times New Roman" w:hAnsi="Times New Roman" w:cs="Times New Roman"/>
          <w:b/>
          <w:sz w:val="26"/>
        </w:rPr>
        <w:t>«3</w:t>
      </w:r>
      <w:r>
        <w:rPr>
          <w:rFonts w:ascii="Times New Roman" w:eastAsia="Times New Roman" w:hAnsi="Times New Roman" w:cs="Times New Roman"/>
          <w:sz w:val="26"/>
        </w:rPr>
        <w:t>» — до</w:t>
      </w:r>
      <w:r>
        <w:rPr>
          <w:rFonts w:ascii="Times New Roman" w:eastAsia="Times New Roman" w:hAnsi="Times New Roman" w:cs="Times New Roman"/>
          <w:sz w:val="26"/>
        </w:rPr>
        <w:t xml:space="preserve">статочный минимальный уровень выполнения требований, предъявляемых к конкретной работе: не более 4―6 ошибок или 10 недочётов по текущему учебному материалу; не более 3―5 ошибок или не более 8 недочетов по пройденному учебному материалу. </w:t>
      </w:r>
    </w:p>
    <w:p w:rsidR="00BA352D" w:rsidRDefault="000367F0">
      <w:pPr>
        <w:spacing w:after="15" w:line="270" w:lineRule="auto"/>
        <w:ind w:left="711" w:right="497" w:hanging="10"/>
        <w:jc w:val="both"/>
      </w:pPr>
      <w:r>
        <w:rPr>
          <w:rFonts w:ascii="Times New Roman" w:eastAsia="Times New Roman" w:hAnsi="Times New Roman" w:cs="Times New Roman"/>
          <w:b/>
          <w:sz w:val="26"/>
        </w:rPr>
        <w:lastRenderedPageBreak/>
        <w:t xml:space="preserve">«2» </w:t>
      </w:r>
      <w:r>
        <w:rPr>
          <w:rFonts w:ascii="Times New Roman" w:eastAsia="Times New Roman" w:hAnsi="Times New Roman" w:cs="Times New Roman"/>
          <w:sz w:val="26"/>
        </w:rPr>
        <w:t>— уровень выпо</w:t>
      </w:r>
      <w:r>
        <w:rPr>
          <w:rFonts w:ascii="Times New Roman" w:eastAsia="Times New Roman" w:hAnsi="Times New Roman" w:cs="Times New Roman"/>
          <w:sz w:val="26"/>
        </w:rPr>
        <w:t>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</w:t>
      </w:r>
    </w:p>
    <w:p w:rsidR="00BA352D" w:rsidRDefault="00BA352D">
      <w:pPr>
        <w:sectPr w:rsidR="00BA352D">
          <w:headerReference w:type="even" r:id="rId47"/>
          <w:headerReference w:type="default" r:id="rId48"/>
          <w:headerReference w:type="first" r:id="rId49"/>
          <w:pgSz w:w="16838" w:h="11909" w:orient="landscape"/>
          <w:pgMar w:top="720" w:right="446" w:bottom="721" w:left="278" w:header="720" w:footer="720" w:gutter="0"/>
          <w:cols w:space="720"/>
          <w:titlePg/>
        </w:sectPr>
      </w:pPr>
    </w:p>
    <w:p w:rsidR="00BA352D" w:rsidRDefault="000367F0" w:rsidP="0093456D">
      <w:pPr>
        <w:spacing w:after="274"/>
        <w:ind w:right="548"/>
      </w:pPr>
      <w:r>
        <w:rPr>
          <w:rFonts w:ascii="Times New Roman" w:eastAsia="Times New Roman" w:hAnsi="Times New Roman" w:cs="Times New Roman"/>
          <w:sz w:val="24"/>
        </w:rPr>
        <w:lastRenderedPageBreak/>
        <w:tab/>
      </w:r>
      <w:r>
        <w:t>Раздел II. СОДЕРЖАНИЕ ВНЕУРОЧНОЙ ДЕЯТЕЛЬНОСТИ</w:t>
      </w:r>
      <w:r>
        <w:t xml:space="preserve"> </w:t>
      </w:r>
    </w:p>
    <w:p w:rsidR="00BA352D" w:rsidRDefault="000367F0">
      <w:pPr>
        <w:pStyle w:val="4"/>
        <w:ind w:left="667"/>
      </w:pPr>
      <w:r>
        <w:t>Р</w:t>
      </w:r>
      <w:r>
        <w:t xml:space="preserve">аздел 1. «Лаборатория Левенгука» (5 часов) </w:t>
      </w:r>
    </w:p>
    <w:p w:rsidR="00BA352D" w:rsidRDefault="000367F0">
      <w:pPr>
        <w:spacing w:after="15" w:line="270" w:lineRule="auto"/>
        <w:ind w:left="711" w:right="615" w:hanging="10"/>
        <w:jc w:val="both"/>
      </w:pPr>
      <w:r>
        <w:rPr>
          <w:rFonts w:ascii="Times New Roman" w:eastAsia="Times New Roman" w:hAnsi="Times New Roman" w:cs="Times New Roman"/>
          <w:sz w:val="26"/>
        </w:rPr>
        <w:t>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</w:t>
      </w:r>
      <w:r>
        <w:rPr>
          <w:rFonts w:ascii="Times New Roman" w:eastAsia="Times New Roman" w:hAnsi="Times New Roman" w:cs="Times New Roman"/>
          <w:sz w:val="26"/>
        </w:rPr>
        <w:t xml:space="preserve">. </w:t>
      </w:r>
    </w:p>
    <w:p w:rsidR="00BA352D" w:rsidRDefault="000367F0">
      <w:pPr>
        <w:spacing w:after="57"/>
        <w:ind w:left="667" w:right="5367" w:hanging="10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Практические лабораторные работы: </w:t>
      </w:r>
    </w:p>
    <w:p w:rsidR="00BA352D" w:rsidRDefault="000367F0">
      <w:pPr>
        <w:numPr>
          <w:ilvl w:val="0"/>
          <w:numId w:val="3"/>
        </w:numPr>
        <w:spacing w:after="39" w:line="270" w:lineRule="auto"/>
        <w:ind w:right="497" w:firstLine="175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Устройство микроскопа </w:t>
      </w:r>
    </w:p>
    <w:p w:rsidR="00BA352D" w:rsidRDefault="000367F0">
      <w:pPr>
        <w:numPr>
          <w:ilvl w:val="0"/>
          <w:numId w:val="3"/>
        </w:numPr>
        <w:spacing w:after="42" w:line="270" w:lineRule="auto"/>
        <w:ind w:right="497" w:firstLine="175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Приготовление и рассматривание микропрепаратов </w:t>
      </w:r>
    </w:p>
    <w:p w:rsidR="00BA352D" w:rsidRDefault="000367F0">
      <w:pPr>
        <w:numPr>
          <w:ilvl w:val="0"/>
          <w:numId w:val="3"/>
        </w:numPr>
        <w:spacing w:after="57"/>
        <w:ind w:right="497" w:firstLine="175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Зарисовка биологических объектов </w:t>
      </w:r>
      <w:r>
        <w:rPr>
          <w:rFonts w:ascii="Times New Roman" w:eastAsia="Times New Roman" w:hAnsi="Times New Roman" w:cs="Times New Roman"/>
          <w:b/>
          <w:i/>
          <w:sz w:val="26"/>
        </w:rPr>
        <w:t xml:space="preserve">Проектно-исследовательская деятельность: </w:t>
      </w:r>
    </w:p>
    <w:p w:rsidR="00BA352D" w:rsidRDefault="000367F0">
      <w:pPr>
        <w:numPr>
          <w:ilvl w:val="0"/>
          <w:numId w:val="3"/>
        </w:numPr>
        <w:spacing w:after="15" w:line="270" w:lineRule="auto"/>
        <w:ind w:right="497" w:firstLine="1757"/>
        <w:jc w:val="both"/>
      </w:pPr>
      <w:r>
        <w:rPr>
          <w:rFonts w:ascii="Times New Roman" w:eastAsia="Times New Roman" w:hAnsi="Times New Roman" w:cs="Times New Roman"/>
          <w:sz w:val="26"/>
        </w:rPr>
        <w:t>Мини – исследование «Микромир» (работа в группах с последующей презентац</w:t>
      </w:r>
      <w:r>
        <w:rPr>
          <w:rFonts w:ascii="Times New Roman" w:eastAsia="Times New Roman" w:hAnsi="Times New Roman" w:cs="Times New Roman"/>
          <w:sz w:val="26"/>
        </w:rPr>
        <w:t xml:space="preserve">ией). </w:t>
      </w:r>
    </w:p>
    <w:p w:rsidR="00BA352D" w:rsidRDefault="000367F0">
      <w:pPr>
        <w:pStyle w:val="4"/>
        <w:ind w:left="667"/>
      </w:pPr>
      <w:r>
        <w:t xml:space="preserve">Раздел 2. Практическая ботаника (16 часов) </w:t>
      </w:r>
    </w:p>
    <w:p w:rsidR="00BA352D" w:rsidRDefault="000367F0">
      <w:pPr>
        <w:spacing w:after="15" w:line="270" w:lineRule="auto"/>
        <w:ind w:left="711" w:right="606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Фенологические наблюдения. Ведение дневника наблюдений. Гербарий: оборудование, техника сбора, высушивания и монтировки. Правила работа с определителями (теза, антитеза). Морфологическое описание растений </w:t>
      </w:r>
      <w:r>
        <w:rPr>
          <w:rFonts w:ascii="Times New Roman" w:eastAsia="Times New Roman" w:hAnsi="Times New Roman" w:cs="Times New Roman"/>
          <w:sz w:val="26"/>
        </w:rPr>
        <w:t xml:space="preserve">по плану. Редкие и исчезающие растения Башкортостана. </w:t>
      </w:r>
    </w:p>
    <w:p w:rsidR="00BA352D" w:rsidRDefault="000367F0">
      <w:pPr>
        <w:spacing w:after="57"/>
        <w:ind w:left="667" w:right="5367" w:hanging="10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Практические и лабораторные работы: </w:t>
      </w:r>
    </w:p>
    <w:p w:rsidR="00BA352D" w:rsidRDefault="000367F0">
      <w:pPr>
        <w:numPr>
          <w:ilvl w:val="0"/>
          <w:numId w:val="4"/>
        </w:numPr>
        <w:spacing w:after="39" w:line="270" w:lineRule="auto"/>
        <w:ind w:right="2389" w:firstLine="1757"/>
      </w:pPr>
      <w:r>
        <w:rPr>
          <w:rFonts w:ascii="Times New Roman" w:eastAsia="Times New Roman" w:hAnsi="Times New Roman" w:cs="Times New Roman"/>
          <w:sz w:val="26"/>
        </w:rPr>
        <w:t xml:space="preserve">Морфологическое описание растений </w:t>
      </w:r>
    </w:p>
    <w:p w:rsidR="00BA352D" w:rsidRDefault="000367F0">
      <w:pPr>
        <w:numPr>
          <w:ilvl w:val="0"/>
          <w:numId w:val="4"/>
        </w:numPr>
        <w:spacing w:after="4" w:line="289" w:lineRule="auto"/>
        <w:ind w:right="2389" w:firstLine="1757"/>
      </w:pPr>
      <w:r>
        <w:rPr>
          <w:rFonts w:ascii="Times New Roman" w:eastAsia="Times New Roman" w:hAnsi="Times New Roman" w:cs="Times New Roman"/>
          <w:sz w:val="26"/>
        </w:rPr>
        <w:t xml:space="preserve">Определение растений по гербарным образцам и в безлиственном состоянии </w:t>
      </w: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rPr>
          <w:rFonts w:ascii="Times New Roman" w:eastAsia="Times New Roman" w:hAnsi="Times New Roman" w:cs="Times New Roman"/>
          <w:sz w:val="26"/>
        </w:rPr>
        <w:t xml:space="preserve">Монтировка гербария </w:t>
      </w:r>
      <w:r>
        <w:rPr>
          <w:rFonts w:ascii="Times New Roman" w:eastAsia="Times New Roman" w:hAnsi="Times New Roman" w:cs="Times New Roman"/>
          <w:b/>
          <w:i/>
          <w:sz w:val="26"/>
        </w:rPr>
        <w:t>Проектно-</w:t>
      </w:r>
      <w:r>
        <w:rPr>
          <w:rFonts w:ascii="Times New Roman" w:eastAsia="Times New Roman" w:hAnsi="Times New Roman" w:cs="Times New Roman"/>
          <w:b/>
          <w:i/>
          <w:sz w:val="26"/>
        </w:rPr>
        <w:t xml:space="preserve">исследовательская деятельность: </w:t>
      </w:r>
    </w:p>
    <w:p w:rsidR="00BA352D" w:rsidRDefault="000367F0">
      <w:pPr>
        <w:numPr>
          <w:ilvl w:val="0"/>
          <w:numId w:val="5"/>
        </w:numPr>
        <w:spacing w:after="15" w:line="270" w:lineRule="auto"/>
        <w:ind w:left="1142" w:right="497" w:hanging="108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Создание каталога «Видовое разнообразие растений пришкольной территории» </w:t>
      </w:r>
    </w:p>
    <w:p w:rsidR="00BA352D" w:rsidRDefault="000367F0">
      <w:pPr>
        <w:numPr>
          <w:ilvl w:val="0"/>
          <w:numId w:val="5"/>
        </w:numPr>
        <w:spacing w:after="15" w:line="270" w:lineRule="auto"/>
        <w:ind w:left="1142" w:right="497" w:hanging="108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Проект «Редкие растения Башкортостана» </w:t>
      </w:r>
      <w:r>
        <w:rPr>
          <w:rFonts w:ascii="Times New Roman" w:eastAsia="Times New Roman" w:hAnsi="Times New Roman" w:cs="Times New Roman"/>
          <w:b/>
          <w:sz w:val="26"/>
        </w:rPr>
        <w:t xml:space="preserve">Раздел 3. Практическая зоология (7 часов) </w:t>
      </w:r>
      <w:r>
        <w:rPr>
          <w:rFonts w:ascii="Times New Roman" w:eastAsia="Times New Roman" w:hAnsi="Times New Roman" w:cs="Times New Roman"/>
          <w:sz w:val="26"/>
        </w:rPr>
        <w:t>Знакомство с системой живой природы, царствами живых организмов. Отл</w:t>
      </w:r>
      <w:r>
        <w:rPr>
          <w:rFonts w:ascii="Times New Roman" w:eastAsia="Times New Roman" w:hAnsi="Times New Roman" w:cs="Times New Roman"/>
          <w:sz w:val="26"/>
        </w:rPr>
        <w:t xml:space="preserve">ичительные признаки животных разных царств и систематических групп. </w:t>
      </w:r>
    </w:p>
    <w:p w:rsidR="00BA352D" w:rsidRDefault="000367F0">
      <w:pPr>
        <w:spacing w:after="4" w:line="289" w:lineRule="auto"/>
        <w:ind w:left="667" w:right="-2" w:hanging="10"/>
      </w:pPr>
      <w:r>
        <w:rPr>
          <w:rFonts w:ascii="Times New Roman" w:eastAsia="Times New Roman" w:hAnsi="Times New Roman" w:cs="Times New Roman"/>
          <w:sz w:val="26"/>
        </w:rPr>
        <w:t>Жизнь животных: определение животных по следам, продуктам жизнедеятельности. Описание внешнего вида животных по плану. О чем рассказывают скелеты животных (палеонтология). Пищевые цепочки</w:t>
      </w:r>
      <w:r>
        <w:rPr>
          <w:rFonts w:ascii="Times New Roman" w:eastAsia="Times New Roman" w:hAnsi="Times New Roman" w:cs="Times New Roman"/>
          <w:sz w:val="26"/>
        </w:rPr>
        <w:t xml:space="preserve">. Жизнь животных зимой. Подкормка птиц. </w:t>
      </w:r>
      <w:r>
        <w:rPr>
          <w:rFonts w:ascii="Times New Roman" w:eastAsia="Times New Roman" w:hAnsi="Times New Roman" w:cs="Times New Roman"/>
          <w:b/>
          <w:i/>
          <w:sz w:val="26"/>
        </w:rPr>
        <w:t xml:space="preserve">Практические и лабораторные работы: </w:t>
      </w:r>
    </w:p>
    <w:p w:rsidR="00BA352D" w:rsidRDefault="000367F0">
      <w:pPr>
        <w:numPr>
          <w:ilvl w:val="0"/>
          <w:numId w:val="5"/>
        </w:numPr>
        <w:spacing w:after="15" w:line="270" w:lineRule="auto"/>
        <w:ind w:left="1142" w:right="497" w:hanging="108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Работа по определению животных </w:t>
      </w:r>
    </w:p>
    <w:p w:rsidR="00BA352D" w:rsidRDefault="000367F0">
      <w:pPr>
        <w:numPr>
          <w:ilvl w:val="0"/>
          <w:numId w:val="5"/>
        </w:numPr>
        <w:spacing w:after="15" w:line="270" w:lineRule="auto"/>
        <w:ind w:left="1142" w:right="497" w:hanging="108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Составление пищевых цепочек </w:t>
      </w:r>
    </w:p>
    <w:p w:rsidR="00BA352D" w:rsidRDefault="000367F0">
      <w:pPr>
        <w:numPr>
          <w:ilvl w:val="0"/>
          <w:numId w:val="5"/>
        </w:numPr>
        <w:spacing w:after="15" w:line="270" w:lineRule="auto"/>
        <w:ind w:left="1142" w:right="497" w:hanging="1080"/>
        <w:jc w:val="both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Определение экологической группы животных по внешнему виду </w:t>
      </w:r>
    </w:p>
    <w:p w:rsidR="00BA352D" w:rsidRDefault="000367F0">
      <w:pPr>
        <w:numPr>
          <w:ilvl w:val="0"/>
          <w:numId w:val="5"/>
        </w:numPr>
        <w:spacing w:after="15" w:line="270" w:lineRule="auto"/>
        <w:ind w:left="1142" w:right="497" w:hanging="1080"/>
        <w:jc w:val="both"/>
      </w:pPr>
      <w:r>
        <w:rPr>
          <w:rFonts w:ascii="Times New Roman" w:eastAsia="Times New Roman" w:hAnsi="Times New Roman" w:cs="Times New Roman"/>
          <w:sz w:val="26"/>
        </w:rPr>
        <w:t>Фенологические наблюдения «Зима в жизни растений и животны</w:t>
      </w:r>
      <w:r>
        <w:rPr>
          <w:rFonts w:ascii="Times New Roman" w:eastAsia="Times New Roman" w:hAnsi="Times New Roman" w:cs="Times New Roman"/>
          <w:sz w:val="26"/>
        </w:rPr>
        <w:t xml:space="preserve">х» </w:t>
      </w:r>
      <w:r>
        <w:rPr>
          <w:rFonts w:ascii="Times New Roman" w:eastAsia="Times New Roman" w:hAnsi="Times New Roman" w:cs="Times New Roman"/>
          <w:b/>
          <w:i/>
          <w:sz w:val="26"/>
        </w:rPr>
        <w:t xml:space="preserve">Проектно-исследовательская деятельность: </w:t>
      </w:r>
    </w:p>
    <w:p w:rsidR="00BA352D" w:rsidRDefault="000367F0">
      <w:pPr>
        <w:numPr>
          <w:ilvl w:val="0"/>
          <w:numId w:val="5"/>
        </w:numPr>
        <w:spacing w:after="15" w:line="270" w:lineRule="auto"/>
        <w:ind w:left="1142" w:right="497" w:hanging="108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Мини – исследование «Птицы на кормушке» </w:t>
      </w:r>
    </w:p>
    <w:p w:rsidR="00BA352D" w:rsidRDefault="000367F0">
      <w:pPr>
        <w:numPr>
          <w:ilvl w:val="0"/>
          <w:numId w:val="5"/>
        </w:numPr>
        <w:spacing w:after="15" w:line="270" w:lineRule="auto"/>
        <w:ind w:left="1142" w:right="497" w:hanging="108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Проект «Красная книга животных Башкортостана» </w:t>
      </w:r>
      <w:r>
        <w:rPr>
          <w:rFonts w:ascii="Times New Roman" w:eastAsia="Times New Roman" w:hAnsi="Times New Roman" w:cs="Times New Roman"/>
          <w:b/>
          <w:sz w:val="26"/>
        </w:rPr>
        <w:t xml:space="preserve">Раздел 4.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Биопрактикум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(6 часов) </w:t>
      </w:r>
    </w:p>
    <w:p w:rsidR="00BA352D" w:rsidRDefault="000367F0">
      <w:pPr>
        <w:spacing w:after="15" w:line="270" w:lineRule="auto"/>
        <w:ind w:left="711" w:right="7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6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- исследовательская деятельность. Как правильно выбрать тему, определить цель и зад</w:t>
      </w:r>
      <w:r>
        <w:rPr>
          <w:rFonts w:ascii="Times New Roman" w:eastAsia="Times New Roman" w:hAnsi="Times New Roman" w:cs="Times New Roman"/>
          <w:sz w:val="26"/>
        </w:rPr>
        <w:t>ачи исследования. Какие существуют методы исследований. Правила оформления результатов. Источники информации (библиотека, интернет- ресурсы). Как оформить письменное сообщение и презентацию. Освоение и отработка методик выращивания биокультур. Выполнение с</w:t>
      </w:r>
      <w:r>
        <w:rPr>
          <w:rFonts w:ascii="Times New Roman" w:eastAsia="Times New Roman" w:hAnsi="Times New Roman" w:cs="Times New Roman"/>
          <w:sz w:val="26"/>
        </w:rPr>
        <w:t xml:space="preserve">амостоятельного исследования по выбранному модулю. Представление результатов на конференции. Отработка практической части олимпиадных заданий с целью диагностики полученных умений и навыков. </w:t>
      </w:r>
    </w:p>
    <w:p w:rsidR="00BA352D" w:rsidRDefault="000367F0">
      <w:pPr>
        <w:spacing w:after="25"/>
        <w:ind w:left="667" w:right="5367" w:hanging="10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Практические и лабораторные работы: </w:t>
      </w:r>
    </w:p>
    <w:p w:rsidR="00BA352D" w:rsidRDefault="000367F0">
      <w:pPr>
        <w:numPr>
          <w:ilvl w:val="0"/>
          <w:numId w:val="5"/>
        </w:numPr>
        <w:spacing w:after="15" w:line="270" w:lineRule="auto"/>
        <w:ind w:left="1142" w:right="497" w:hanging="1080"/>
        <w:jc w:val="both"/>
      </w:pPr>
      <w:r>
        <w:rPr>
          <w:rFonts w:ascii="Times New Roman" w:eastAsia="Times New Roman" w:hAnsi="Times New Roman" w:cs="Times New Roman"/>
          <w:sz w:val="26"/>
        </w:rPr>
        <w:t>Работа с информацией (посещ</w:t>
      </w:r>
      <w:r>
        <w:rPr>
          <w:rFonts w:ascii="Times New Roman" w:eastAsia="Times New Roman" w:hAnsi="Times New Roman" w:cs="Times New Roman"/>
          <w:sz w:val="26"/>
        </w:rPr>
        <w:t xml:space="preserve">ение библиотеки) </w:t>
      </w:r>
    </w:p>
    <w:p w:rsidR="00BA352D" w:rsidRDefault="000367F0">
      <w:pPr>
        <w:numPr>
          <w:ilvl w:val="0"/>
          <w:numId w:val="5"/>
        </w:numPr>
        <w:spacing w:after="15" w:line="270" w:lineRule="auto"/>
        <w:ind w:left="1142" w:right="497" w:hanging="108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Оформление доклада и презентации по определенной теме </w:t>
      </w:r>
      <w:r>
        <w:rPr>
          <w:rFonts w:ascii="Times New Roman" w:eastAsia="Times New Roman" w:hAnsi="Times New Roman" w:cs="Times New Roman"/>
          <w:b/>
          <w:i/>
          <w:sz w:val="26"/>
        </w:rPr>
        <w:t xml:space="preserve">Проектно-исследовательская деятельность: </w:t>
      </w:r>
    </w:p>
    <w:p w:rsidR="00BA352D" w:rsidRDefault="000367F0">
      <w:pPr>
        <w:pStyle w:val="4"/>
        <w:ind w:left="667"/>
      </w:pPr>
      <w:r>
        <w:t xml:space="preserve">Модуль «Физиология растений» </w:t>
      </w:r>
    </w:p>
    <w:p w:rsidR="00BA352D" w:rsidRDefault="000367F0">
      <w:pPr>
        <w:numPr>
          <w:ilvl w:val="0"/>
          <w:numId w:val="6"/>
        </w:numPr>
        <w:spacing w:after="15" w:line="270" w:lineRule="auto"/>
        <w:ind w:left="1142" w:right="497" w:hanging="108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Движение растений </w:t>
      </w:r>
    </w:p>
    <w:p w:rsidR="00BA352D" w:rsidRDefault="000367F0">
      <w:pPr>
        <w:numPr>
          <w:ilvl w:val="0"/>
          <w:numId w:val="6"/>
        </w:numPr>
        <w:spacing w:after="15" w:line="270" w:lineRule="auto"/>
        <w:ind w:left="1142" w:right="497" w:hanging="108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Влияние стимуляторов роста на рост и развитие растений </w:t>
      </w:r>
    </w:p>
    <w:p w:rsidR="00BA352D" w:rsidRDefault="000367F0">
      <w:pPr>
        <w:numPr>
          <w:ilvl w:val="0"/>
          <w:numId w:val="6"/>
        </w:numPr>
        <w:spacing w:after="15" w:line="270" w:lineRule="auto"/>
        <w:ind w:left="1142" w:right="497" w:hanging="108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Прорастание семян </w:t>
      </w:r>
    </w:p>
    <w:p w:rsidR="00BA352D" w:rsidRDefault="000367F0">
      <w:pPr>
        <w:pStyle w:val="4"/>
        <w:spacing w:after="32"/>
        <w:ind w:left="72" w:right="10403"/>
      </w:pP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rPr>
          <w:b w:val="0"/>
        </w:rPr>
        <w:t xml:space="preserve">Влияние прищипки на рост корня </w:t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 xml:space="preserve">Модуль «Экологический практикум» </w:t>
      </w:r>
    </w:p>
    <w:p w:rsidR="00BA352D" w:rsidRDefault="000367F0">
      <w:pPr>
        <w:numPr>
          <w:ilvl w:val="0"/>
          <w:numId w:val="7"/>
        </w:numPr>
        <w:spacing w:after="15" w:line="270" w:lineRule="auto"/>
        <w:ind w:left="1142" w:right="497" w:hanging="108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Определение степени загрязнения воздуха методом </w:t>
      </w:r>
      <w:proofErr w:type="spellStart"/>
      <w:r>
        <w:rPr>
          <w:rFonts w:ascii="Times New Roman" w:eastAsia="Times New Roman" w:hAnsi="Times New Roman" w:cs="Times New Roman"/>
          <w:sz w:val="26"/>
        </w:rPr>
        <w:t>биоиндикации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A352D" w:rsidRDefault="000367F0">
      <w:pPr>
        <w:numPr>
          <w:ilvl w:val="0"/>
          <w:numId w:val="7"/>
        </w:numPr>
        <w:spacing w:after="15" w:line="270" w:lineRule="auto"/>
        <w:ind w:left="1142" w:right="497" w:hanging="108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Определение запыленности воздуха в помещениях </w:t>
      </w:r>
    </w:p>
    <w:p w:rsidR="00BA352D" w:rsidRDefault="000367F0">
      <w:pPr>
        <w:spacing w:after="0"/>
        <w:ind w:left="729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6"/>
        </w:rPr>
        <w:t xml:space="preserve"> </w:t>
      </w:r>
    </w:p>
    <w:p w:rsidR="00BA352D" w:rsidRDefault="000367F0">
      <w:pPr>
        <w:spacing w:after="0" w:line="281" w:lineRule="auto"/>
        <w:ind w:left="4864" w:right="3198" w:firstLine="475"/>
      </w:pPr>
      <w:r>
        <w:rPr>
          <w:rFonts w:ascii="Times New Roman" w:eastAsia="Times New Roman" w:hAnsi="Times New Roman" w:cs="Times New Roman"/>
          <w:b/>
          <w:color w:val="C00000"/>
          <w:sz w:val="26"/>
        </w:rPr>
        <w:t>Раздел III.  ТЕМАТИЧЕСКОЕ ПЛАНИРОВАНИЕ Внеурочная деятельность «Биология – на</w:t>
      </w:r>
      <w:r>
        <w:rPr>
          <w:rFonts w:ascii="Times New Roman" w:eastAsia="Times New Roman" w:hAnsi="Times New Roman" w:cs="Times New Roman"/>
          <w:b/>
          <w:color w:val="C00000"/>
          <w:sz w:val="26"/>
        </w:rPr>
        <w:t xml:space="preserve">ука о растениях» </w:t>
      </w:r>
    </w:p>
    <w:p w:rsidR="00BA352D" w:rsidRDefault="000367F0">
      <w:pPr>
        <w:spacing w:after="0"/>
        <w:ind w:left="72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472" w:type="dxa"/>
        <w:tblInd w:w="3097" w:type="dxa"/>
        <w:tblCellMar>
          <w:top w:w="7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1261"/>
        <w:gridCol w:w="47"/>
        <w:gridCol w:w="38"/>
        <w:gridCol w:w="573"/>
        <w:gridCol w:w="8340"/>
        <w:gridCol w:w="2481"/>
        <w:gridCol w:w="129"/>
      </w:tblGrid>
      <w:tr w:rsidR="00BA352D">
        <w:trPr>
          <w:trHeight w:val="341"/>
        </w:trPr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</w:t>
            </w:r>
          </w:p>
        </w:tc>
      </w:tr>
      <w:tr w:rsidR="00BA352D">
        <w:trPr>
          <w:trHeight w:val="668"/>
        </w:trPr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 w:right="12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Вводный инструктаж по ТБ при проведении лабораторных работ. </w:t>
            </w:r>
          </w:p>
        </w:tc>
      </w:tr>
      <w:tr w:rsidR="00BA352D">
        <w:trPr>
          <w:trHeight w:val="662"/>
        </w:trPr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tabs>
                <w:tab w:val="center" w:pos="1870"/>
                <w:tab w:val="center" w:pos="3019"/>
                <w:tab w:val="center" w:pos="4818"/>
              </w:tabs>
              <w:spacing w:after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Приборы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научных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исследований, </w:t>
            </w:r>
          </w:p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лабораторное оборудование </w:t>
            </w:r>
          </w:p>
        </w:tc>
      </w:tr>
      <w:tr w:rsidR="00BA352D">
        <w:trPr>
          <w:trHeight w:val="341"/>
        </w:trPr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устройством микроскопа. </w:t>
            </w:r>
          </w:p>
        </w:tc>
        <w:tc>
          <w:tcPr>
            <w:tcW w:w="23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A352D" w:rsidRDefault="00BA352D"/>
        </w:tc>
      </w:tr>
      <w:tr w:rsidR="00BA352D">
        <w:trPr>
          <w:trHeight w:val="662"/>
        </w:trPr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52D" w:rsidRDefault="000367F0">
            <w:pPr>
              <w:tabs>
                <w:tab w:val="center" w:pos="2489"/>
                <w:tab w:val="center" w:pos="4539"/>
              </w:tabs>
              <w:spacing w:after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биологического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рисунка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приготовление микропрепаратов </w:t>
            </w:r>
          </w:p>
        </w:tc>
        <w:tc>
          <w:tcPr>
            <w:tcW w:w="23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</w:p>
        </w:tc>
      </w:tr>
      <w:tr w:rsidR="00BA352D">
        <w:trPr>
          <w:trHeight w:val="346"/>
        </w:trPr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Мини-исследование «Микромир» </w:t>
            </w:r>
          </w:p>
        </w:tc>
        <w:tc>
          <w:tcPr>
            <w:tcW w:w="23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A352D" w:rsidRDefault="00BA352D"/>
        </w:tc>
      </w:tr>
      <w:tr w:rsidR="00BA352D">
        <w:trPr>
          <w:trHeight w:val="662"/>
        </w:trPr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6,7 </w:t>
            </w:r>
          </w:p>
        </w:tc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52D" w:rsidRDefault="000367F0">
            <w:pPr>
              <w:spacing w:after="0"/>
              <w:ind w:left="115" w:firstLine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Фенологические наблюдения «Осень в жизни растений» </w:t>
            </w:r>
          </w:p>
        </w:tc>
        <w:tc>
          <w:tcPr>
            <w:tcW w:w="23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A352D" w:rsidRDefault="00BA352D"/>
        </w:tc>
      </w:tr>
      <w:tr w:rsidR="00BA352D">
        <w:trPr>
          <w:trHeight w:val="663"/>
        </w:trPr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8,9 </w:t>
            </w:r>
          </w:p>
        </w:tc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Техника сбора, высушивания и монтировки гербария </w:t>
            </w:r>
          </w:p>
        </w:tc>
        <w:tc>
          <w:tcPr>
            <w:tcW w:w="23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A352D" w:rsidRDefault="00BA352D"/>
        </w:tc>
      </w:tr>
      <w:tr w:rsidR="00BA352D">
        <w:trPr>
          <w:trHeight w:val="667"/>
        </w:trPr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</w:p>
        </w:tc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Техника сбора, высушивания и монтировки гербария </w:t>
            </w:r>
          </w:p>
        </w:tc>
        <w:tc>
          <w:tcPr>
            <w:tcW w:w="23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A352D" w:rsidRDefault="00BA352D"/>
        </w:tc>
      </w:tr>
      <w:tr w:rsidR="00BA352D">
        <w:trPr>
          <w:trHeight w:val="663"/>
        </w:trPr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12,13 </w:t>
            </w:r>
          </w:p>
        </w:tc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Определяем и классифицируем </w:t>
            </w:r>
          </w:p>
        </w:tc>
        <w:tc>
          <w:tcPr>
            <w:tcW w:w="23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A352D" w:rsidRDefault="00BA352D"/>
        </w:tc>
      </w:tr>
      <w:tr w:rsidR="00BA352D">
        <w:trPr>
          <w:trHeight w:val="346"/>
        </w:trPr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14,15 </w:t>
            </w:r>
          </w:p>
        </w:tc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Морфологическое описание растений </w:t>
            </w:r>
          </w:p>
        </w:tc>
        <w:tc>
          <w:tcPr>
            <w:tcW w:w="23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A352D" w:rsidRDefault="00BA352D"/>
        </w:tc>
      </w:tr>
      <w:tr w:rsidR="00BA352D">
        <w:trPr>
          <w:trHeight w:val="663"/>
        </w:trPr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16,17 </w:t>
            </w:r>
          </w:p>
        </w:tc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 w:right="10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растений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безлиственном состоянии </w:t>
            </w:r>
          </w:p>
        </w:tc>
      </w:tr>
      <w:tr w:rsidR="00BA352D">
        <w:trPr>
          <w:trHeight w:val="999"/>
        </w:trPr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18,19 </w:t>
            </w:r>
          </w:p>
        </w:tc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каталога «Видовое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разнообразие растений пришкольной территории» </w:t>
            </w:r>
          </w:p>
        </w:tc>
      </w:tr>
      <w:tr w:rsidR="00BA352D">
        <w:trPr>
          <w:trHeight w:val="341"/>
        </w:trPr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20,21 </w:t>
            </w:r>
          </w:p>
        </w:tc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Редкие растения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Башкортостана </w:t>
            </w:r>
          </w:p>
        </w:tc>
      </w:tr>
      <w:tr w:rsidR="00BA352D">
        <w:trPr>
          <w:trHeight w:val="341"/>
        </w:trPr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 животного мира </w:t>
            </w:r>
          </w:p>
        </w:tc>
      </w:tr>
      <w:tr w:rsidR="00BA352D">
        <w:trPr>
          <w:trHeight w:val="341"/>
        </w:trPr>
        <w:tc>
          <w:tcPr>
            <w:tcW w:w="1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Определяем и классифицируем </w:t>
            </w:r>
          </w:p>
        </w:tc>
      </w:tr>
      <w:tr w:rsidR="00BA352D">
        <w:trPr>
          <w:trHeight w:val="341"/>
        </w:trPr>
        <w:tc>
          <w:tcPr>
            <w:tcW w:w="1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Определяем животных по следам и контуру </w:t>
            </w:r>
          </w:p>
        </w:tc>
      </w:tr>
      <w:tr w:rsidR="00BA352D">
        <w:trPr>
          <w:trHeight w:val="348"/>
        </w:trPr>
        <w:tc>
          <w:tcPr>
            <w:tcW w:w="1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0367F0">
            <w:pPr>
              <w:tabs>
                <w:tab w:val="center" w:pos="797"/>
                <w:tab w:val="center" w:pos="3223"/>
                <w:tab w:val="center" w:pos="529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экологической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группы </w:t>
            </w:r>
          </w:p>
        </w:tc>
      </w:tr>
      <w:tr w:rsidR="00BA352D">
        <w:trPr>
          <w:trHeight w:val="317"/>
        </w:trPr>
        <w:tc>
          <w:tcPr>
            <w:tcW w:w="1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52D" w:rsidRDefault="00BA352D">
            <w:pPr>
              <w:spacing w:after="0"/>
              <w:ind w:left="-3553" w:right="27"/>
            </w:pPr>
          </w:p>
          <w:tbl>
            <w:tblPr>
              <w:tblStyle w:val="TableGrid"/>
              <w:tblW w:w="1671" w:type="dxa"/>
              <w:tblInd w:w="5" w:type="dxa"/>
              <w:tblCellMar>
                <w:top w:w="2" w:type="dxa"/>
                <w:left w:w="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71"/>
            </w:tblGrid>
            <w:tr w:rsidR="00BA352D">
              <w:trPr>
                <w:trHeight w:val="322"/>
              </w:trPr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</w:tcPr>
                <w:p w:rsidR="00BA352D" w:rsidRDefault="000367F0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</w:tbl>
          <w:p w:rsidR="00BA352D" w:rsidRDefault="00BA352D"/>
        </w:tc>
        <w:tc>
          <w:tcPr>
            <w:tcW w:w="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52D" w:rsidRDefault="00BA352D">
            <w:pPr>
              <w:spacing w:after="0"/>
              <w:ind w:left="-5260" w:right="46"/>
            </w:pPr>
          </w:p>
          <w:tbl>
            <w:tblPr>
              <w:tblStyle w:val="TableGrid"/>
              <w:tblW w:w="831" w:type="dxa"/>
              <w:tblInd w:w="0" w:type="dxa"/>
              <w:tblCellMar>
                <w:top w:w="2" w:type="dxa"/>
                <w:left w:w="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31"/>
            </w:tblGrid>
            <w:tr w:rsidR="00BA352D">
              <w:trPr>
                <w:trHeight w:val="322"/>
              </w:trPr>
              <w:tc>
                <w:tcPr>
                  <w:tcW w:w="8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</w:tcPr>
                <w:p w:rsidR="00BA352D" w:rsidRDefault="000367F0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</w:tbl>
          <w:p w:rsidR="00BA352D" w:rsidRDefault="00BA352D"/>
        </w:tc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52D" w:rsidRDefault="000367F0">
            <w:pPr>
              <w:spacing w:after="0"/>
              <w:ind w:left="-3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030470" cy="204216"/>
                      <wp:effectExtent l="0" t="0" r="0" b="0"/>
                      <wp:docPr id="32993" name="Group 329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30470" cy="204216"/>
                                <a:chOff x="0" y="0"/>
                                <a:chExt cx="5030470" cy="204216"/>
                              </a:xfrm>
                            </wpg:grpSpPr>
                            <wps:wsp>
                              <wps:cNvPr id="37224" name="Shape 37224"/>
                              <wps:cNvSpPr/>
                              <wps:spPr>
                                <a:xfrm>
                                  <a:off x="0" y="0"/>
                                  <a:ext cx="5030470" cy="2042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0470" h="204216">
                                      <a:moveTo>
                                        <a:pt x="0" y="0"/>
                                      </a:moveTo>
                                      <a:lnTo>
                                        <a:pt x="5030470" y="0"/>
                                      </a:lnTo>
                                      <a:lnTo>
                                        <a:pt x="5030470" y="204216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5F5F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225" name="Shape 37225"/>
                              <wps:cNvSpPr/>
                              <wps:spPr>
                                <a:xfrm>
                                  <a:off x="0" y="0"/>
                                  <a:ext cx="5030470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0470" h="173736">
                                      <a:moveTo>
                                        <a:pt x="0" y="0"/>
                                      </a:moveTo>
                                      <a:lnTo>
                                        <a:pt x="5030470" y="0"/>
                                      </a:lnTo>
                                      <a:lnTo>
                                        <a:pt x="5030470" y="173736"/>
                                      </a:lnTo>
                                      <a:lnTo>
                                        <a:pt x="0" y="1737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5F5F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71" name="Rectangle 3671"/>
                              <wps:cNvSpPr/>
                              <wps:spPr>
                                <a:xfrm>
                                  <a:off x="70104" y="31492"/>
                                  <a:ext cx="88272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A352D" w:rsidRDefault="000367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животных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72" name="Rectangle 3672"/>
                              <wps:cNvSpPr/>
                              <wps:spPr>
                                <a:xfrm>
                                  <a:off x="731520" y="137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A352D" w:rsidRDefault="000367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73" name="Rectangle 3673"/>
                              <wps:cNvSpPr/>
                              <wps:spPr>
                                <a:xfrm>
                                  <a:off x="771144" y="31492"/>
                                  <a:ext cx="21080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A352D" w:rsidRDefault="000367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по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74" name="Rectangle 3674"/>
                              <wps:cNvSpPr/>
                              <wps:spPr>
                                <a:xfrm>
                                  <a:off x="929894" y="137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A352D" w:rsidRDefault="000367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75" name="Rectangle 3675"/>
                              <wps:cNvSpPr/>
                              <wps:spPr>
                                <a:xfrm>
                                  <a:off x="966470" y="31492"/>
                                  <a:ext cx="87867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A352D" w:rsidRDefault="000367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внешнему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76" name="Rectangle 3676"/>
                              <wps:cNvSpPr/>
                              <wps:spPr>
                                <a:xfrm>
                                  <a:off x="1621790" y="137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A352D" w:rsidRDefault="000367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77" name="Rectangle 3677"/>
                              <wps:cNvSpPr/>
                              <wps:spPr>
                                <a:xfrm>
                                  <a:off x="1658366" y="31492"/>
                                  <a:ext cx="41288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A352D" w:rsidRDefault="000367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виду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78" name="Rectangle 3678"/>
                              <wps:cNvSpPr/>
                              <wps:spPr>
                                <a:xfrm>
                                  <a:off x="1966214" y="137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A352D" w:rsidRDefault="000367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993" o:spid="_x0000_s1026" style="width:396.1pt;height:16.1pt;mso-position-horizontal-relative:char;mso-position-vertical-relative:line" coordsize="50304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">
                      <v:shape id="Shape 37224" o:spid="_x0000_s1027" style="position:absolute;width:50304;height:2042;visibility:visible;mso-wrap-style:square;v-text-anchor:top" coordsize="503047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" path="m,l5030470,r,204216l,204216,,e" fillcolor="#f5f5f5" stroked="f" strokeweight="0">
                        <v:stroke miterlimit="83231f" joinstyle="miter"/>
                        <v:path arrowok="t" textboxrect="0,0,5030470,204216"/>
                      </v:shape>
                      <v:shape id="Shape 37225" o:spid="_x0000_s1028" style="position:absolute;width:50304;height:1737;visibility:visible;mso-wrap-style:square;v-text-anchor:top" coordsize="503047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" path="m,l5030470,r,173736l,173736,,e" fillcolor="#f5f5f5" stroked="f" strokeweight="0">
                        <v:stroke miterlimit="83231f" joinstyle="miter"/>
                        <v:path arrowok="t" textboxrect="0,0,5030470,173736"/>
                      </v:shape>
                      <v:rect id="Rectangle 3671" o:spid="_x0000_s1029" style="position:absolute;left:701;top:314;width:882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zg/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Ac9eD1JjwBOX8CAAD//wMAUEsBAi0AFAAGAAgAAAAhANvh9svuAAAAhQEAABMAAAAAAAAA&#10;AAAAAAAAAAAAAFtDb250ZW50X1R5cGVzXS54bWxQSwECLQAUAAYACAAAACEAWvQsW78AAAAVAQAA&#10;CwAAAAAAAAAAAAAAAAAfAQAAX3JlbHMvLnJlbHNQSwECLQAUAAYACAAAACEAuRs4P8YAAADdAAAA&#10;DwAAAAAAAAAAAAAAAAAHAgAAZHJzL2Rvd25yZXYueG1sUEsFBgAAAAADAAMAtwAAAPoCAAAAAA==&#10;" filled="f" stroked="f">
                        <v:textbox inset="0,0,0,0">
                          <w:txbxContent>
                            <w:p w:rsidR="00BA352D" w:rsidRDefault="000367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животных</w:t>
                              </w:r>
                            </w:p>
                          </w:txbxContent>
                        </v:textbox>
                      </v:rect>
                      <v:rect id="Rectangle 3672" o:spid="_x0000_s1030" style="position:absolute;left:7315;top:1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aZI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8DkcDeD1JjwBOX8CAAD//wMAUEsBAi0AFAAGAAgAAAAhANvh9svuAAAAhQEAABMAAAAAAAAA&#10;AAAAAAAAAAAAAFtDb250ZW50X1R5cGVzXS54bWxQSwECLQAUAAYACAAAACEAWvQsW78AAAAVAQAA&#10;CwAAAAAAAAAAAAAAAAAfAQAAX3JlbHMvLnJlbHNQSwECLQAUAAYACAAAACEAScmmSMYAAADdAAAA&#10;DwAAAAAAAAAAAAAAAAAHAgAAZHJzL2Rvd25yZXYueG1sUEsFBgAAAAADAAMAtwAAAPoCAAAAAA==&#10;" filled="f" stroked="f">
                        <v:textbox inset="0,0,0,0">
                          <w:txbxContent>
                            <w:p w:rsidR="00BA352D" w:rsidRDefault="000367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673" o:spid="_x0000_s1031" style="position:absolute;left:7711;top:314;width:210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QPT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w9HnEP7ehCcg5y8AAAD//wMAUEsBAi0AFAAGAAgAAAAhANvh9svuAAAAhQEAABMAAAAAAAAA&#10;AAAAAAAAAAAAAFtDb250ZW50X1R5cGVzXS54bWxQSwECLQAUAAYACAAAACEAWvQsW78AAAAVAQAA&#10;CwAAAAAAAAAAAAAAAAAfAQAAX3JlbHMvLnJlbHNQSwECLQAUAAYACAAAACEAJoUD08YAAADdAAAA&#10;DwAAAAAAAAAAAAAAAAAHAgAAZHJzL2Rvd25yZXYueG1sUEsFBgAAAAADAAMAtwAAAPoCAAAAAA==&#10;" filled="f" stroked="f">
                        <v:textbox inset="0,0,0,0">
                          <w:txbxContent>
                            <w:p w:rsidR="00BA352D" w:rsidRDefault="000367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</w:t>
                              </w:r>
                            </w:p>
                          </w:txbxContent>
                        </v:textbox>
                      </v:rect>
                      <v:rect id="Rectangle 3674" o:spid="_x0000_s1032" style="position:absolute;left:9298;top:1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Jun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xgm72/w/yY8ATm9AQAA//8DAFBLAQItABQABgAIAAAAIQDb4fbL7gAAAIUBAAATAAAAAAAA&#10;AAAAAAAAAAAAAABbQ29udGVudF9UeXBlc10ueG1sUEsBAi0AFAAGAAgAAAAhAFr0LFu/AAAAFQEA&#10;AAsAAAAAAAAAAAAAAAAAHwEAAF9yZWxzLy5yZWxzUEsBAi0AFAAGAAgAAAAhAKlsm6fHAAAA3QAA&#10;AA8AAAAAAAAAAAAAAAAABwIAAGRycy9kb3ducmV2LnhtbFBLBQYAAAAAAwADALcAAAD7AgAAAAA=&#10;" filled="f" stroked="f">
                        <v:textbox inset="0,0,0,0">
                          <w:txbxContent>
                            <w:p w:rsidR="00BA352D" w:rsidRDefault="000367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675" o:spid="_x0000_s1033" style="position:absolute;left:9664;top:314;width:878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D48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xgm72/w/yY8ATm9AQAA//8DAFBLAQItABQABgAIAAAAIQDb4fbL7gAAAIUBAAATAAAAAAAA&#10;AAAAAAAAAAAAAABbQ29udGVudF9UeXBlc10ueG1sUEsBAi0AFAAGAAgAAAAhAFr0LFu/AAAAFQEA&#10;AAsAAAAAAAAAAAAAAAAAHwEAAF9yZWxzLy5yZWxzUEsBAi0AFAAGAAgAAAAhAMYgPjzHAAAA3QAA&#10;AA8AAAAAAAAAAAAAAAAABwIAAGRycy9kb3ducmV2LnhtbFBLBQYAAAAAAwADALcAAAD7AgAAAAA=&#10;" filled="f" stroked="f">
                        <v:textbox inset="0,0,0,0">
                          <w:txbxContent>
                            <w:p w:rsidR="00BA352D" w:rsidRDefault="000367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внешнему</w:t>
                              </w:r>
                            </w:p>
                          </w:txbxContent>
                        </v:textbox>
                      </v:rect>
                      <v:rect id="Rectangle 3676" o:spid="_x0000_s1034" style="position:absolute;left:16217;top:1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" filled="f" stroked="f">
                        <v:textbox inset="0,0,0,0">
                          <w:txbxContent>
                            <w:p w:rsidR="00BA352D" w:rsidRDefault="000367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677" o:spid="_x0000_s1035" style="position:absolute;left:16583;top:314;width:412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" filled="f" stroked="f">
                        <v:textbox inset="0,0,0,0">
                          <w:txbxContent>
                            <w:p w:rsidR="00BA352D" w:rsidRDefault="000367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виду</w:t>
                              </w:r>
                            </w:p>
                          </w:txbxContent>
                        </v:textbox>
                      </v:rect>
                      <v:rect id="Rectangle 3678" o:spid="_x0000_s1036" style="position:absolute;left:19662;top:1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" filled="f" stroked="f">
                        <v:textbox inset="0,0,0,0">
                          <w:txbxContent>
                            <w:p w:rsidR="00BA352D" w:rsidRDefault="000367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BA352D">
        <w:trPr>
          <w:trHeight w:val="327"/>
        </w:trPr>
        <w:tc>
          <w:tcPr>
            <w:tcW w:w="1702" w:type="dxa"/>
            <w:tcBorders>
              <w:top w:val="single" w:sz="8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BA352D" w:rsidRDefault="000367F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</w:tcPr>
          <w:p w:rsidR="00BA352D" w:rsidRDefault="00BA352D"/>
        </w:tc>
        <w:tc>
          <w:tcPr>
            <w:tcW w:w="8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BA352D" w:rsidRDefault="000367F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787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52D" w:rsidRDefault="00BA352D">
            <w:pPr>
              <w:spacing w:after="0"/>
              <w:ind w:left="-6134" w:right="14025"/>
            </w:pPr>
          </w:p>
          <w:tbl>
            <w:tblPr>
              <w:tblStyle w:val="TableGrid"/>
              <w:tblW w:w="7922" w:type="dxa"/>
              <w:tblInd w:w="0" w:type="dxa"/>
              <w:tblCellMar>
                <w:top w:w="77" w:type="dxa"/>
                <w:left w:w="11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922"/>
            </w:tblGrid>
            <w:tr w:rsidR="00BA352D">
              <w:trPr>
                <w:trHeight w:val="644"/>
              </w:trPr>
              <w:tc>
                <w:tcPr>
                  <w:tcW w:w="79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</w:tcPr>
                <w:p w:rsidR="00BA352D" w:rsidRDefault="000367F0">
                  <w:pPr>
                    <w:spacing w:after="55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Практическая орнитология </w:t>
                  </w:r>
                </w:p>
                <w:p w:rsidR="00BA352D" w:rsidRDefault="000367F0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Мини- исследование «Птицы на кормушке» </w:t>
                  </w:r>
                </w:p>
              </w:tc>
            </w:tr>
          </w:tbl>
          <w:p w:rsidR="00BA352D" w:rsidRDefault="00BA352D"/>
        </w:tc>
      </w:tr>
      <w:tr w:rsidR="00BA352D">
        <w:trPr>
          <w:trHeight w:val="353"/>
        </w:trPr>
        <w:tc>
          <w:tcPr>
            <w:tcW w:w="170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BA352D" w:rsidRDefault="00BA352D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A352D" w:rsidRDefault="00BA352D"/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BA352D" w:rsidRDefault="00BA352D"/>
        </w:tc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BA352D"/>
        </w:tc>
      </w:tr>
      <w:tr w:rsidR="00BA352D">
        <w:trPr>
          <w:trHeight w:val="326"/>
        </w:trPr>
        <w:tc>
          <w:tcPr>
            <w:tcW w:w="1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52D" w:rsidRDefault="00BA352D">
            <w:pPr>
              <w:spacing w:after="0"/>
              <w:ind w:left="-3553" w:right="27"/>
            </w:pPr>
          </w:p>
          <w:tbl>
            <w:tblPr>
              <w:tblStyle w:val="TableGrid"/>
              <w:tblW w:w="1671" w:type="dxa"/>
              <w:tblInd w:w="5" w:type="dxa"/>
              <w:tblCellMar>
                <w:top w:w="2" w:type="dxa"/>
                <w:left w:w="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71"/>
            </w:tblGrid>
            <w:tr w:rsidR="00BA352D">
              <w:trPr>
                <w:trHeight w:val="322"/>
              </w:trPr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</w:tcPr>
                <w:p w:rsidR="00BA352D" w:rsidRDefault="000367F0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</w:tbl>
          <w:p w:rsidR="00BA352D" w:rsidRDefault="00BA352D"/>
        </w:tc>
        <w:tc>
          <w:tcPr>
            <w:tcW w:w="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</w:tcPr>
          <w:p w:rsidR="00BA352D" w:rsidRDefault="00BA352D"/>
        </w:tc>
        <w:tc>
          <w:tcPr>
            <w:tcW w:w="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52D" w:rsidRDefault="000367F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52D" w:rsidRDefault="00BA352D">
            <w:pPr>
              <w:spacing w:after="0"/>
              <w:ind w:left="-6134" w:right="14025"/>
            </w:pPr>
          </w:p>
          <w:tbl>
            <w:tblPr>
              <w:tblStyle w:val="TableGrid"/>
              <w:tblW w:w="7922" w:type="dxa"/>
              <w:tblInd w:w="0" w:type="dxa"/>
              <w:tblCellMar>
                <w:top w:w="71" w:type="dxa"/>
                <w:left w:w="11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922"/>
            </w:tblGrid>
            <w:tr w:rsidR="00BA352D">
              <w:trPr>
                <w:trHeight w:val="322"/>
              </w:trPr>
              <w:tc>
                <w:tcPr>
                  <w:tcW w:w="79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</w:tcPr>
                <w:p w:rsidR="00BA352D" w:rsidRDefault="000367F0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Проект «Красная книга Башкортостана» </w:t>
                  </w:r>
                </w:p>
              </w:tc>
            </w:tr>
          </w:tbl>
          <w:p w:rsidR="00BA352D" w:rsidRDefault="00BA352D"/>
        </w:tc>
      </w:tr>
      <w:tr w:rsidR="00BA352D">
        <w:trPr>
          <w:trHeight w:val="341"/>
        </w:trPr>
        <w:tc>
          <w:tcPr>
            <w:tcW w:w="1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52D" w:rsidRDefault="00BA352D">
            <w:pPr>
              <w:spacing w:after="0"/>
              <w:ind w:left="-3553" w:right="27"/>
            </w:pPr>
          </w:p>
          <w:tbl>
            <w:tblPr>
              <w:tblStyle w:val="TableGrid"/>
              <w:tblW w:w="1671" w:type="dxa"/>
              <w:tblInd w:w="5" w:type="dxa"/>
              <w:tblCellMar>
                <w:top w:w="3" w:type="dxa"/>
                <w:left w:w="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71"/>
            </w:tblGrid>
            <w:tr w:rsidR="00BA352D">
              <w:trPr>
                <w:trHeight w:val="322"/>
              </w:trPr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</w:tcPr>
                <w:p w:rsidR="00BA352D" w:rsidRDefault="000367F0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</w:tbl>
          <w:p w:rsidR="00BA352D" w:rsidRDefault="00BA352D"/>
        </w:tc>
        <w:tc>
          <w:tcPr>
            <w:tcW w:w="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</w:tcPr>
          <w:p w:rsidR="00BA352D" w:rsidRDefault="00BA352D"/>
        </w:tc>
        <w:tc>
          <w:tcPr>
            <w:tcW w:w="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52D" w:rsidRDefault="000367F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52D" w:rsidRDefault="00BA352D">
            <w:pPr>
              <w:spacing w:after="0"/>
              <w:ind w:left="-6134" w:right="14025"/>
            </w:pPr>
          </w:p>
          <w:tbl>
            <w:tblPr>
              <w:tblStyle w:val="TableGrid"/>
              <w:tblW w:w="7922" w:type="dxa"/>
              <w:tblInd w:w="0" w:type="dxa"/>
              <w:tblCellMar>
                <w:top w:w="47" w:type="dxa"/>
                <w:left w:w="11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922"/>
            </w:tblGrid>
            <w:tr w:rsidR="00BA352D">
              <w:trPr>
                <w:trHeight w:val="322"/>
              </w:trPr>
              <w:tc>
                <w:tcPr>
                  <w:tcW w:w="79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</w:tcPr>
                <w:p w:rsidR="00BA352D" w:rsidRDefault="000367F0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Проект «Красная книга Башкортостана» </w:t>
                  </w:r>
                </w:p>
              </w:tc>
            </w:tr>
          </w:tbl>
          <w:p w:rsidR="00BA352D" w:rsidRDefault="00BA352D"/>
        </w:tc>
      </w:tr>
      <w:tr w:rsidR="00BA352D">
        <w:trPr>
          <w:trHeight w:val="329"/>
        </w:trPr>
        <w:tc>
          <w:tcPr>
            <w:tcW w:w="1702" w:type="dxa"/>
            <w:tcBorders>
              <w:top w:val="single" w:sz="8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BA352D" w:rsidRDefault="000367F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</w:tcPr>
          <w:p w:rsidR="00BA352D" w:rsidRDefault="00BA352D"/>
        </w:tc>
        <w:tc>
          <w:tcPr>
            <w:tcW w:w="8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BA352D" w:rsidRDefault="000367F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787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52D" w:rsidRDefault="00BA352D">
            <w:pPr>
              <w:spacing w:after="0"/>
              <w:ind w:left="-6134" w:right="14025"/>
            </w:pPr>
          </w:p>
          <w:tbl>
            <w:tblPr>
              <w:tblStyle w:val="TableGrid"/>
              <w:tblW w:w="7922" w:type="dxa"/>
              <w:tblInd w:w="0" w:type="dxa"/>
              <w:tblCellMar>
                <w:top w:w="80" w:type="dxa"/>
                <w:left w:w="110" w:type="dxa"/>
                <w:bottom w:w="0" w:type="dxa"/>
                <w:right w:w="2926" w:type="dxa"/>
              </w:tblCellMar>
              <w:tblLook w:val="04A0" w:firstRow="1" w:lastRow="0" w:firstColumn="1" w:lastColumn="0" w:noHBand="0" w:noVBand="1"/>
            </w:tblPr>
            <w:tblGrid>
              <w:gridCol w:w="7922"/>
            </w:tblGrid>
            <w:tr w:rsidR="00BA352D">
              <w:trPr>
                <w:trHeight w:val="643"/>
              </w:trPr>
              <w:tc>
                <w:tcPr>
                  <w:tcW w:w="79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</w:tcPr>
                <w:p w:rsidR="00BA352D" w:rsidRDefault="000367F0">
                  <w:pPr>
                    <w:spacing w:after="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Фенологические наблюдения «Зима в жизни растений и животных» </w:t>
                  </w:r>
                </w:p>
              </w:tc>
            </w:tr>
          </w:tbl>
          <w:p w:rsidR="00BA352D" w:rsidRDefault="00BA352D"/>
        </w:tc>
      </w:tr>
      <w:tr w:rsidR="00BA352D">
        <w:trPr>
          <w:trHeight w:val="348"/>
        </w:trPr>
        <w:tc>
          <w:tcPr>
            <w:tcW w:w="170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BA352D" w:rsidRDefault="00BA352D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A352D" w:rsidRDefault="00BA352D"/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BA352D" w:rsidRDefault="00BA352D"/>
        </w:tc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BA352D"/>
        </w:tc>
      </w:tr>
      <w:tr w:rsidR="00BA352D">
        <w:trPr>
          <w:trHeight w:val="314"/>
        </w:trPr>
        <w:tc>
          <w:tcPr>
            <w:tcW w:w="1702" w:type="dxa"/>
            <w:tcBorders>
              <w:top w:val="single" w:sz="8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BA352D" w:rsidRDefault="000367F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</w:tcPr>
          <w:p w:rsidR="00BA352D" w:rsidRDefault="00BA352D"/>
        </w:tc>
        <w:tc>
          <w:tcPr>
            <w:tcW w:w="8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BA352D" w:rsidRDefault="000367F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5F5F5"/>
            <w:vAlign w:val="bottom"/>
          </w:tcPr>
          <w:p w:rsidR="00BA352D" w:rsidRDefault="000367F0">
            <w:pPr>
              <w:tabs>
                <w:tab w:val="center" w:pos="1331"/>
                <w:tab w:val="center" w:pos="2530"/>
                <w:tab w:val="center" w:pos="3411"/>
                <w:tab w:val="center" w:pos="4770"/>
              </w:tabs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32042</wp:posOffset>
                      </wp:positionH>
                      <wp:positionV relativeFrom="paragraph">
                        <wp:posOffset>-50458</wp:posOffset>
                      </wp:positionV>
                      <wp:extent cx="4978654" cy="198120"/>
                      <wp:effectExtent l="0" t="0" r="0" b="0"/>
                      <wp:wrapNone/>
                      <wp:docPr id="33212" name="Group 332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8654" cy="198120"/>
                                <a:chOff x="0" y="0"/>
                                <a:chExt cx="4978654" cy="198120"/>
                              </a:xfrm>
                            </wpg:grpSpPr>
                            <wps:wsp>
                              <wps:cNvPr id="37228" name="Shape 37228"/>
                              <wps:cNvSpPr/>
                              <wps:spPr>
                                <a:xfrm>
                                  <a:off x="0" y="0"/>
                                  <a:ext cx="4978654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78654" h="198120">
                                      <a:moveTo>
                                        <a:pt x="0" y="0"/>
                                      </a:moveTo>
                                      <a:lnTo>
                                        <a:pt x="4978654" y="0"/>
                                      </a:lnTo>
                                      <a:lnTo>
                                        <a:pt x="4978654" y="19812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3212" style="width:392.02pt;height:15.6pt;position:absolute;z-index:-2147483369;mso-position-horizontal-relative:text;mso-position-horizontal:absolute;margin-left:2.52298pt;mso-position-vertical-relative:text;margin-top:-3.97311pt;" coordsize="49786,1981">
                      <v:shape id="Shape 37229" style="position:absolute;width:49786;height:1981;left:0;top:0;" coordsize="4978654,198120" path="m0,0l4978654,0l4978654,198120l0,198120l0,0">
                        <v:stroke weight="0pt" endcap="flat" joinstyle="miter" miterlimit="10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Как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выбрать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тему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исследования. </w:t>
            </w:r>
          </w:p>
        </w:tc>
      </w:tr>
      <w:tr w:rsidR="00BA352D">
        <w:trPr>
          <w:trHeight w:val="334"/>
        </w:trPr>
        <w:tc>
          <w:tcPr>
            <w:tcW w:w="1702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BA352D" w:rsidRDefault="00BA352D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A352D" w:rsidRDefault="00BA352D"/>
        </w:tc>
        <w:tc>
          <w:tcPr>
            <w:tcW w:w="81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BA352D" w:rsidRDefault="00BA352D"/>
        </w:tc>
        <w:tc>
          <w:tcPr>
            <w:tcW w:w="780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BA352D" w:rsidRDefault="000367F0">
            <w:pPr>
              <w:tabs>
                <w:tab w:val="center" w:pos="2109"/>
                <w:tab w:val="center" w:pos="2921"/>
                <w:tab w:val="center" w:pos="3664"/>
                <w:tab w:val="center" w:pos="563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целей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задач.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Источники информации </w:t>
            </w:r>
          </w:p>
        </w:tc>
        <w:tc>
          <w:tcPr>
            <w:tcW w:w="7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BA352D" w:rsidRDefault="00BA352D"/>
        </w:tc>
      </w:tr>
      <w:tr w:rsidR="00BA352D">
        <w:trPr>
          <w:trHeight w:val="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BA352D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A352D" w:rsidRDefault="00BA352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A352D" w:rsidRDefault="00BA352D"/>
        </w:tc>
        <w:tc>
          <w:tcPr>
            <w:tcW w:w="78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</w:tcPr>
          <w:p w:rsidR="00BA352D" w:rsidRDefault="00BA352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A352D" w:rsidRDefault="00BA352D"/>
        </w:tc>
      </w:tr>
      <w:tr w:rsidR="00BA352D">
        <w:trPr>
          <w:trHeight w:val="319"/>
        </w:trPr>
        <w:tc>
          <w:tcPr>
            <w:tcW w:w="1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52D" w:rsidRDefault="00BA352D">
            <w:pPr>
              <w:spacing w:after="0"/>
              <w:ind w:left="-3553" w:right="27"/>
            </w:pPr>
          </w:p>
          <w:tbl>
            <w:tblPr>
              <w:tblStyle w:val="TableGrid"/>
              <w:tblW w:w="1671" w:type="dxa"/>
              <w:tblInd w:w="5" w:type="dxa"/>
              <w:tblCellMar>
                <w:top w:w="2" w:type="dxa"/>
                <w:left w:w="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71"/>
            </w:tblGrid>
            <w:tr w:rsidR="00BA352D">
              <w:trPr>
                <w:trHeight w:val="322"/>
              </w:trPr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</w:tcPr>
                <w:p w:rsidR="00BA352D" w:rsidRDefault="000367F0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</w:tbl>
          <w:p w:rsidR="00BA352D" w:rsidRDefault="00BA352D"/>
        </w:tc>
        <w:tc>
          <w:tcPr>
            <w:tcW w:w="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</w:tcPr>
          <w:p w:rsidR="00BA352D" w:rsidRDefault="00BA352D"/>
        </w:tc>
        <w:tc>
          <w:tcPr>
            <w:tcW w:w="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52D" w:rsidRDefault="000367F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52D" w:rsidRDefault="000367F0">
            <w:pPr>
              <w:spacing w:after="0"/>
              <w:ind w:left="7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-19773</wp:posOffset>
                      </wp:positionH>
                      <wp:positionV relativeFrom="paragraph">
                        <wp:posOffset>-48048</wp:posOffset>
                      </wp:positionV>
                      <wp:extent cx="5030470" cy="204216"/>
                      <wp:effectExtent l="0" t="0" r="0" b="0"/>
                      <wp:wrapNone/>
                      <wp:docPr id="33322" name="Group 333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30470" cy="204216"/>
                                <a:chOff x="0" y="0"/>
                                <a:chExt cx="5030470" cy="204216"/>
                              </a:xfrm>
                            </wpg:grpSpPr>
                            <wps:wsp>
                              <wps:cNvPr id="37230" name="Shape 37230"/>
                              <wps:cNvSpPr/>
                              <wps:spPr>
                                <a:xfrm>
                                  <a:off x="0" y="0"/>
                                  <a:ext cx="5030470" cy="2042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0470" h="204216">
                                      <a:moveTo>
                                        <a:pt x="0" y="0"/>
                                      </a:moveTo>
                                      <a:lnTo>
                                        <a:pt x="5030470" y="0"/>
                                      </a:lnTo>
                                      <a:lnTo>
                                        <a:pt x="5030470" y="204216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5F5F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231" name="Shape 37231"/>
                              <wps:cNvSpPr/>
                              <wps:spPr>
                                <a:xfrm>
                                  <a:off x="0" y="0"/>
                                  <a:ext cx="5030470" cy="1920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0470" h="192024">
                                      <a:moveTo>
                                        <a:pt x="0" y="0"/>
                                      </a:moveTo>
                                      <a:lnTo>
                                        <a:pt x="5030470" y="0"/>
                                      </a:lnTo>
                                      <a:lnTo>
                                        <a:pt x="5030470" y="192024"/>
                                      </a:lnTo>
                                      <a:lnTo>
                                        <a:pt x="0" y="1920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5F5F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3322" style="width:396.1pt;height:16.08pt;position:absolute;z-index:-2147483324;mso-position-horizontal-relative:text;mso-position-horizontal:absolute;margin-left:-1.55701pt;mso-position-vertical-relative:text;margin-top:-3.78336pt;" coordsize="50304,2042">
                      <v:shape id="Shape 37232" style="position:absolute;width:50304;height:2042;left:0;top:0;" coordsize="5030470,204216" path="m0,0l5030470,0l5030470,204216l0,204216l0,0">
                        <v:stroke weight="0pt" endcap="flat" joinstyle="miter" miterlimit="10" on="false" color="#000000" opacity="0"/>
                        <v:fill on="true" color="#f5f5f5"/>
                      </v:shape>
                      <v:shape id="Shape 37233" style="position:absolute;width:50304;height:1920;left:0;top:0;" coordsize="5030470,192024" path="m0,0l5030470,0l5030470,192024l0,192024l0,0">
                        <v:stroke weight="0pt" endcap="flat" joinstyle="miter" miterlimit="10" on="false" color="#000000" opacity="0"/>
                        <v:fill on="true" color="#f5f5f5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Как оформить результаты исследования </w:t>
            </w:r>
          </w:p>
        </w:tc>
      </w:tr>
      <w:tr w:rsidR="00BA352D">
        <w:trPr>
          <w:trHeight w:val="344"/>
        </w:trPr>
        <w:tc>
          <w:tcPr>
            <w:tcW w:w="1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52D" w:rsidRDefault="00BA352D">
            <w:pPr>
              <w:spacing w:after="0"/>
              <w:ind w:left="-3553" w:right="27"/>
            </w:pPr>
          </w:p>
          <w:tbl>
            <w:tblPr>
              <w:tblStyle w:val="TableGrid"/>
              <w:tblW w:w="1671" w:type="dxa"/>
              <w:tblInd w:w="5" w:type="dxa"/>
              <w:tblCellMar>
                <w:top w:w="2" w:type="dxa"/>
                <w:left w:w="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71"/>
            </w:tblGrid>
            <w:tr w:rsidR="00BA352D">
              <w:trPr>
                <w:trHeight w:val="322"/>
              </w:trPr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</w:tcPr>
                <w:p w:rsidR="00BA352D" w:rsidRDefault="000367F0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</w:tbl>
          <w:p w:rsidR="00BA352D" w:rsidRDefault="00BA352D"/>
        </w:tc>
        <w:tc>
          <w:tcPr>
            <w:tcW w:w="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</w:tcPr>
          <w:p w:rsidR="00BA352D" w:rsidRDefault="00BA352D"/>
        </w:tc>
        <w:tc>
          <w:tcPr>
            <w:tcW w:w="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52D" w:rsidRDefault="000367F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52D" w:rsidRDefault="00BA352D">
            <w:pPr>
              <w:spacing w:after="0"/>
              <w:ind w:left="-6134" w:right="14025"/>
            </w:pPr>
          </w:p>
          <w:tbl>
            <w:tblPr>
              <w:tblStyle w:val="TableGrid"/>
              <w:tblW w:w="7922" w:type="dxa"/>
              <w:tblInd w:w="0" w:type="dxa"/>
              <w:tblCellMar>
                <w:top w:w="47" w:type="dxa"/>
                <w:left w:w="11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922"/>
            </w:tblGrid>
            <w:tr w:rsidR="00BA352D">
              <w:trPr>
                <w:trHeight w:val="322"/>
              </w:trPr>
              <w:tc>
                <w:tcPr>
                  <w:tcW w:w="79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</w:tcPr>
                <w:p w:rsidR="00BA352D" w:rsidRDefault="000367F0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Физиология растений </w:t>
                  </w:r>
                </w:p>
              </w:tc>
            </w:tr>
          </w:tbl>
          <w:p w:rsidR="00BA352D" w:rsidRDefault="00BA352D"/>
        </w:tc>
      </w:tr>
      <w:tr w:rsidR="00BA352D">
        <w:trPr>
          <w:trHeight w:val="324"/>
        </w:trPr>
        <w:tc>
          <w:tcPr>
            <w:tcW w:w="1702" w:type="dxa"/>
            <w:tcBorders>
              <w:top w:val="single" w:sz="8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BA352D" w:rsidRDefault="000367F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</w:tcPr>
          <w:p w:rsidR="00BA352D" w:rsidRDefault="00BA352D"/>
        </w:tc>
        <w:tc>
          <w:tcPr>
            <w:tcW w:w="8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BA352D" w:rsidRDefault="000367F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7879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BA352D" w:rsidRDefault="000367F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Экологический практикум </w:t>
            </w:r>
          </w:p>
        </w:tc>
      </w:tr>
      <w:tr w:rsidR="00BA352D">
        <w:trPr>
          <w:trHeight w:val="362"/>
        </w:trPr>
        <w:tc>
          <w:tcPr>
            <w:tcW w:w="170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BA352D" w:rsidRDefault="00BA352D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A352D" w:rsidRDefault="00BA352D"/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BA352D" w:rsidRDefault="00BA352D"/>
        </w:tc>
        <w:tc>
          <w:tcPr>
            <w:tcW w:w="78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BA352D" w:rsidRDefault="00BA352D"/>
        </w:tc>
      </w:tr>
      <w:tr w:rsidR="00BA352D">
        <w:trPr>
          <w:trHeight w:val="300"/>
        </w:trPr>
        <w:tc>
          <w:tcPr>
            <w:tcW w:w="1702" w:type="dxa"/>
            <w:tcBorders>
              <w:top w:val="single" w:sz="8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BA352D" w:rsidRDefault="000367F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</w:tcPr>
          <w:p w:rsidR="00BA352D" w:rsidRDefault="00BA352D"/>
        </w:tc>
        <w:tc>
          <w:tcPr>
            <w:tcW w:w="8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BA352D" w:rsidRDefault="000367F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78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BA352D" w:rsidRDefault="000367F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Экологический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практикум.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отчетной конференции </w:t>
            </w:r>
          </w:p>
        </w:tc>
        <w:tc>
          <w:tcPr>
            <w:tcW w:w="7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BA352D" w:rsidRDefault="00BA352D"/>
        </w:tc>
      </w:tr>
      <w:tr w:rsidR="00BA352D">
        <w:trPr>
          <w:trHeight w:val="450"/>
        </w:trPr>
        <w:tc>
          <w:tcPr>
            <w:tcW w:w="1702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BA352D" w:rsidRDefault="00BA352D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A352D" w:rsidRDefault="00BA352D"/>
        </w:tc>
        <w:tc>
          <w:tcPr>
            <w:tcW w:w="81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BA352D" w:rsidRDefault="00BA352D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A352D" w:rsidRDefault="00BA352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A352D" w:rsidRDefault="00BA352D"/>
        </w:tc>
      </w:tr>
      <w:tr w:rsidR="00BA352D">
        <w:trPr>
          <w:trHeight w:val="4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A352D" w:rsidRDefault="00BA352D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A352D" w:rsidRDefault="00BA352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A352D" w:rsidRDefault="00BA352D"/>
        </w:tc>
        <w:tc>
          <w:tcPr>
            <w:tcW w:w="78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5F5F5"/>
          </w:tcPr>
          <w:p w:rsidR="00BA352D" w:rsidRDefault="00BA352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A352D" w:rsidRDefault="00BA352D"/>
        </w:tc>
      </w:tr>
    </w:tbl>
    <w:p w:rsidR="00BA352D" w:rsidRDefault="00BA352D" w:rsidP="0093456D">
      <w:pPr>
        <w:spacing w:after="0"/>
      </w:pPr>
    </w:p>
    <w:p w:rsidR="00BA352D" w:rsidRDefault="000367F0">
      <w:pPr>
        <w:spacing w:after="0"/>
        <w:ind w:right="7601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A352D" w:rsidRDefault="000367F0" w:rsidP="0093456D">
      <w:pPr>
        <w:spacing w:after="0"/>
        <w:ind w:right="760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_GoBack"/>
      <w:bookmarkEnd w:id="0"/>
    </w:p>
    <w:sectPr w:rsidR="00BA352D">
      <w:headerReference w:type="even" r:id="rId50"/>
      <w:headerReference w:type="default" r:id="rId51"/>
      <w:headerReference w:type="first" r:id="rId52"/>
      <w:pgSz w:w="16838" w:h="11909" w:orient="landscape"/>
      <w:pgMar w:top="720" w:right="391" w:bottom="1087" w:left="46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7F0" w:rsidRDefault="000367F0">
      <w:pPr>
        <w:spacing w:after="0" w:line="240" w:lineRule="auto"/>
      </w:pPr>
      <w:r>
        <w:separator/>
      </w:r>
    </w:p>
  </w:endnote>
  <w:endnote w:type="continuationSeparator" w:id="0">
    <w:p w:rsidR="000367F0" w:rsidRDefault="00036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7F0" w:rsidRDefault="000367F0">
      <w:pPr>
        <w:spacing w:after="0" w:line="240" w:lineRule="auto"/>
      </w:pPr>
      <w:r>
        <w:separator/>
      </w:r>
    </w:p>
  </w:footnote>
  <w:footnote w:type="continuationSeparator" w:id="0">
    <w:p w:rsidR="000367F0" w:rsidRDefault="00036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2D" w:rsidRDefault="000367F0">
    <w:pPr>
      <w:spacing w:after="0"/>
      <w:ind w:right="-5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8934450</wp:posOffset>
          </wp:positionH>
          <wp:positionV relativeFrom="page">
            <wp:posOffset>457200</wp:posOffset>
          </wp:positionV>
          <wp:extent cx="1457325" cy="506095"/>
          <wp:effectExtent l="0" t="0" r="0" b="0"/>
          <wp:wrapSquare wrapText="bothSides"/>
          <wp:docPr id="6" name="Picture 1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" name="Picture 1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732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2D" w:rsidRDefault="000367F0">
    <w:pPr>
      <w:spacing w:after="0"/>
      <w:ind w:right="-5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8934450</wp:posOffset>
          </wp:positionH>
          <wp:positionV relativeFrom="page">
            <wp:posOffset>457200</wp:posOffset>
          </wp:positionV>
          <wp:extent cx="1457325" cy="506095"/>
          <wp:effectExtent l="0" t="0" r="0" b="0"/>
          <wp:wrapSquare wrapText="bothSides"/>
          <wp:docPr id="7" name="Picture 1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" name="Picture 1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732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2D" w:rsidRDefault="00BA352D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2D" w:rsidRDefault="000367F0">
    <w:pPr>
      <w:spacing w:after="0"/>
      <w:ind w:right="5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8934450</wp:posOffset>
          </wp:positionH>
          <wp:positionV relativeFrom="page">
            <wp:posOffset>457200</wp:posOffset>
          </wp:positionV>
          <wp:extent cx="1457325" cy="506095"/>
          <wp:effectExtent l="0" t="0" r="0" b="0"/>
          <wp:wrapSquare wrapText="bothSides"/>
          <wp:docPr id="2" name="Picture 1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" name="Picture 1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732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2D" w:rsidRDefault="000367F0">
    <w:pPr>
      <w:spacing w:after="0"/>
      <w:ind w:right="5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8934450</wp:posOffset>
          </wp:positionH>
          <wp:positionV relativeFrom="page">
            <wp:posOffset>457200</wp:posOffset>
          </wp:positionV>
          <wp:extent cx="1457325" cy="506095"/>
          <wp:effectExtent l="0" t="0" r="0" b="0"/>
          <wp:wrapSquare wrapText="bothSides"/>
          <wp:docPr id="3" name="Picture 1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" name="Picture 1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732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2D" w:rsidRDefault="00BA352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5E2B"/>
    <w:multiLevelType w:val="hybridMultilevel"/>
    <w:tmpl w:val="9E6ACA0E"/>
    <w:lvl w:ilvl="0" w:tplc="32CE82D8">
      <w:start w:val="1"/>
      <w:numFmt w:val="bullet"/>
      <w:lvlText w:val="•"/>
      <w:lvlJc w:val="left"/>
      <w:pPr>
        <w:ind w:left="1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E62CF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98368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E42F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F2FCA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FE0DD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6665F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D4777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8CAAC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3F213B"/>
    <w:multiLevelType w:val="hybridMultilevel"/>
    <w:tmpl w:val="2E249222"/>
    <w:lvl w:ilvl="0" w:tplc="B1D4BF30">
      <w:start w:val="1"/>
      <w:numFmt w:val="bullet"/>
      <w:lvlText w:val="•"/>
      <w:lvlJc w:val="left"/>
      <w:pPr>
        <w:ind w:left="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48D0CE">
      <w:start w:val="1"/>
      <w:numFmt w:val="bullet"/>
      <w:lvlText w:val="o"/>
      <w:lvlJc w:val="left"/>
      <w:pPr>
        <w:ind w:left="1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0E9CC6">
      <w:start w:val="1"/>
      <w:numFmt w:val="bullet"/>
      <w:lvlText w:val="▪"/>
      <w:lvlJc w:val="left"/>
      <w:pPr>
        <w:ind w:left="2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4AA58">
      <w:start w:val="1"/>
      <w:numFmt w:val="bullet"/>
      <w:lvlText w:val="•"/>
      <w:lvlJc w:val="left"/>
      <w:pPr>
        <w:ind w:left="28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F62A18">
      <w:start w:val="1"/>
      <w:numFmt w:val="bullet"/>
      <w:lvlText w:val="o"/>
      <w:lvlJc w:val="left"/>
      <w:pPr>
        <w:ind w:left="36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BEF0D6">
      <w:start w:val="1"/>
      <w:numFmt w:val="bullet"/>
      <w:lvlText w:val="▪"/>
      <w:lvlJc w:val="left"/>
      <w:pPr>
        <w:ind w:left="4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88AA16">
      <w:start w:val="1"/>
      <w:numFmt w:val="bullet"/>
      <w:lvlText w:val="•"/>
      <w:lvlJc w:val="left"/>
      <w:pPr>
        <w:ind w:left="5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7CAF42">
      <w:start w:val="1"/>
      <w:numFmt w:val="bullet"/>
      <w:lvlText w:val="o"/>
      <w:lvlJc w:val="left"/>
      <w:pPr>
        <w:ind w:left="57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8E36F2">
      <w:start w:val="1"/>
      <w:numFmt w:val="bullet"/>
      <w:lvlText w:val="▪"/>
      <w:lvlJc w:val="left"/>
      <w:pPr>
        <w:ind w:left="6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F41903"/>
    <w:multiLevelType w:val="hybridMultilevel"/>
    <w:tmpl w:val="5C603B78"/>
    <w:lvl w:ilvl="0" w:tplc="EF1CA72C">
      <w:start w:val="1"/>
      <w:numFmt w:val="bullet"/>
      <w:lvlText w:val="-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DEDDF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18E5B4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7C0950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60A116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263572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0FE20">
      <w:start w:val="1"/>
      <w:numFmt w:val="bullet"/>
      <w:lvlText w:val="•"/>
      <w:lvlJc w:val="left"/>
      <w:pPr>
        <w:ind w:left="7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4255F2">
      <w:start w:val="1"/>
      <w:numFmt w:val="bullet"/>
      <w:lvlText w:val="o"/>
      <w:lvlJc w:val="left"/>
      <w:pPr>
        <w:ind w:left="7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7A3094">
      <w:start w:val="1"/>
      <w:numFmt w:val="bullet"/>
      <w:lvlText w:val="▪"/>
      <w:lvlJc w:val="left"/>
      <w:pPr>
        <w:ind w:left="8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837AE3"/>
    <w:multiLevelType w:val="hybridMultilevel"/>
    <w:tmpl w:val="3E025CA0"/>
    <w:lvl w:ilvl="0" w:tplc="C38C6436">
      <w:start w:val="1"/>
      <w:numFmt w:val="bullet"/>
      <w:lvlText w:val="•"/>
      <w:lvlJc w:val="left"/>
      <w:pPr>
        <w:ind w:left="1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9489B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A8D8E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0A5E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843C3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50CA6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CC35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0A8AC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A4FE9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4E63F7"/>
    <w:multiLevelType w:val="hybridMultilevel"/>
    <w:tmpl w:val="A5809AE8"/>
    <w:lvl w:ilvl="0" w:tplc="36B64172">
      <w:start w:val="1"/>
      <w:numFmt w:val="bullet"/>
      <w:lvlText w:val="•"/>
      <w:lvlJc w:val="left"/>
      <w:pPr>
        <w:ind w:left="1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628A6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3AED4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A6543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44A16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F0EE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667D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38AEB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40CFA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6E334E"/>
    <w:multiLevelType w:val="hybridMultilevel"/>
    <w:tmpl w:val="D00CD6A8"/>
    <w:lvl w:ilvl="0" w:tplc="AA806E4C">
      <w:start w:val="1"/>
      <w:numFmt w:val="bullet"/>
      <w:lvlText w:val="•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CAD6D2">
      <w:start w:val="1"/>
      <w:numFmt w:val="bullet"/>
      <w:lvlText w:val="o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F6044A">
      <w:start w:val="1"/>
      <w:numFmt w:val="bullet"/>
      <w:lvlText w:val="▪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3B0D20A">
      <w:start w:val="1"/>
      <w:numFmt w:val="bullet"/>
      <w:lvlText w:val="•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44F782">
      <w:start w:val="1"/>
      <w:numFmt w:val="bullet"/>
      <w:lvlText w:val="o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E6AB5E2">
      <w:start w:val="1"/>
      <w:numFmt w:val="bullet"/>
      <w:lvlText w:val="▪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94E9DE4">
      <w:start w:val="1"/>
      <w:numFmt w:val="bullet"/>
      <w:lvlText w:val="•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820D58">
      <w:start w:val="1"/>
      <w:numFmt w:val="bullet"/>
      <w:lvlText w:val="o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5294A6">
      <w:start w:val="1"/>
      <w:numFmt w:val="bullet"/>
      <w:lvlText w:val="▪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A2505E"/>
    <w:multiLevelType w:val="hybridMultilevel"/>
    <w:tmpl w:val="C0FC1796"/>
    <w:lvl w:ilvl="0" w:tplc="490E0CC4">
      <w:start w:val="1"/>
      <w:numFmt w:val="bullet"/>
      <w:lvlText w:val="-"/>
      <w:lvlJc w:val="left"/>
      <w:pPr>
        <w:ind w:left="1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061B6A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C8E238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40624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1EC088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98A73A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C4A12">
      <w:start w:val="1"/>
      <w:numFmt w:val="bullet"/>
      <w:lvlText w:val="•"/>
      <w:lvlJc w:val="left"/>
      <w:pPr>
        <w:ind w:left="7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C6AD3C">
      <w:start w:val="1"/>
      <w:numFmt w:val="bullet"/>
      <w:lvlText w:val="o"/>
      <w:lvlJc w:val="left"/>
      <w:pPr>
        <w:ind w:left="7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5E6CD4">
      <w:start w:val="1"/>
      <w:numFmt w:val="bullet"/>
      <w:lvlText w:val="▪"/>
      <w:lvlJc w:val="left"/>
      <w:pPr>
        <w:ind w:left="8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52D"/>
    <w:rsid w:val="000367F0"/>
    <w:rsid w:val="0093456D"/>
    <w:rsid w:val="00BA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BCA22"/>
  <w15:docId w15:val="{CC72D918-825E-4B71-B475-910AF04F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72"/>
      <w:jc w:val="center"/>
      <w:outlineLvl w:val="0"/>
    </w:pPr>
    <w:rPr>
      <w:rFonts w:ascii="Times New Roman" w:eastAsia="Times New Roman" w:hAnsi="Times New Roman" w:cs="Times New Roman"/>
      <w:b/>
      <w:color w:val="C0504D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87" w:hanging="10"/>
      <w:jc w:val="center"/>
      <w:outlineLvl w:val="1"/>
    </w:pPr>
    <w:rPr>
      <w:rFonts w:ascii="Times New Roman" w:eastAsia="Times New Roman" w:hAnsi="Times New Roman" w:cs="Times New Roman"/>
      <w:b/>
      <w:color w:val="9C0F05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70"/>
      <w:ind w:left="3846"/>
      <w:outlineLvl w:val="2"/>
    </w:pPr>
    <w:rPr>
      <w:rFonts w:ascii="Times New Roman" w:eastAsia="Times New Roman" w:hAnsi="Times New Roman" w:cs="Times New Roman"/>
      <w:b/>
      <w:color w:val="C00000"/>
      <w:sz w:val="27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0"/>
      <w:ind w:left="682" w:hanging="10"/>
      <w:outlineLvl w:val="3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C00000"/>
      <w:sz w:val="27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9C0F05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C0504D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140174" TargetMode="External"/><Relationship Id="rId18" Type="http://schemas.openxmlformats.org/officeDocument/2006/relationships/hyperlink" Target="http://www.consultant.ru/document/cons_doc_LAW_286474/cf742885e783e08d9387d7364e34f26f87ec138f/" TargetMode="External"/><Relationship Id="rId26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39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3" Type="http://schemas.openxmlformats.org/officeDocument/2006/relationships/styles" Target="styles.xml"/><Relationship Id="rId21" Type="http://schemas.openxmlformats.org/officeDocument/2006/relationships/hyperlink" Target="http://knmc.centerstart.ru/sites/%20knmc.centerstart.ru/files/ps_pedagog_red_2016.pdf" TargetMode="External"/><Relationship Id="rId34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42" Type="http://schemas.openxmlformats.org/officeDocument/2006/relationships/hyperlink" Target="https://fgos.ru/" TargetMode="External"/><Relationship Id="rId47" Type="http://schemas.openxmlformats.org/officeDocument/2006/relationships/header" Target="header1.xml"/><Relationship Id="rId50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40174" TargetMode="External"/><Relationship Id="rId17" Type="http://schemas.openxmlformats.org/officeDocument/2006/relationships/hyperlink" Target="http://www.consultant.ru/document/cons_doc_LAW_286474/cf742885e783e08d9387d7364e34f26f87ec138f/" TargetMode="External"/><Relationship Id="rId25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33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38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46" Type="http://schemas.openxmlformats.org/officeDocument/2006/relationships/hyperlink" Target="http://www.consultant.ru/document/cons_doc_LAW_37469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286474/cf742885e783e08d9387d7364e34f26f87ec138f/" TargetMode="External"/><Relationship Id="rId20" Type="http://schemas.openxmlformats.org/officeDocument/2006/relationships/hyperlink" Target="http://knmc.centerstart.ru/sites/%20knmc.centerstart.ru/files/ps_pedagog_red_2016.pdf" TargetMode="External"/><Relationship Id="rId29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41" Type="http://schemas.openxmlformats.org/officeDocument/2006/relationships/hyperlink" Target="https://fgos.ru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40174" TargetMode="External"/><Relationship Id="rId24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32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37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40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45" Type="http://schemas.openxmlformats.org/officeDocument/2006/relationships/hyperlink" Target="http://www.consultant.ru/document/cons_doc_LAW_374695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19308/" TargetMode="External"/><Relationship Id="rId23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28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36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49" Type="http://schemas.openxmlformats.org/officeDocument/2006/relationships/header" Target="header3.xml"/><Relationship Id="rId10" Type="http://schemas.openxmlformats.org/officeDocument/2006/relationships/hyperlink" Target="http://www.consultant.ru/document/cons_doc_LAW_140174" TargetMode="External"/><Relationship Id="rId19" Type="http://schemas.openxmlformats.org/officeDocument/2006/relationships/hyperlink" Target="http://knmc.centerstart.ru/sites/%20knmc.centerstart.ru/files/ps_pedagog_red_2016.pdf" TargetMode="External"/><Relationship Id="rId31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44" Type="http://schemas.openxmlformats.org/officeDocument/2006/relationships/hyperlink" Target="http://www.consultant.ru/document/cons_doc_LAW_374695/" TargetMode="External"/><Relationship Id="rId52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consultant.ru/document/cons_doc_LAW_319308/" TargetMode="External"/><Relationship Id="rId22" Type="http://schemas.openxmlformats.org/officeDocument/2006/relationships/hyperlink" Target="http://knmc.centerstart.ru/sites/%20knmc.centerstart.ru/files/ps_pedagog_red_2016.pdf" TargetMode="External"/><Relationship Id="rId27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30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35" Type="http://schemas.openxmlformats.org/officeDocument/2006/relationships/hyperlink" Target="https://profstandart.rosmintrud.ru/obshchiy-informatsionnyy-blok/natsionalnyy-reestr-professionalnykh-standartov/reestr-professionalnykh-standartov/index.php?ELEMENT_ID=48583" TargetMode="External"/><Relationship Id="rId43" Type="http://schemas.openxmlformats.org/officeDocument/2006/relationships/hyperlink" Target="http://www.consultant.ru/document/cons_doc_LAW_374695/" TargetMode="External"/><Relationship Id="rId48" Type="http://schemas.openxmlformats.org/officeDocument/2006/relationships/header" Target="header2.xml"/><Relationship Id="rId8" Type="http://schemas.openxmlformats.org/officeDocument/2006/relationships/image" Target="media/image1.emf"/><Relationship Id="rId51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E4A18-00F5-4A6C-9264-B133FE926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4709</Words>
  <Characters>26847</Characters>
  <Application>Microsoft Office Word</Application>
  <DocSecurity>0</DocSecurity>
  <Lines>223</Lines>
  <Paragraphs>62</Paragraphs>
  <ScaleCrop>false</ScaleCrop>
  <Company>SPecialiST RePack</Company>
  <LinksUpToDate>false</LinksUpToDate>
  <CharactersWithSpaces>31494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Внеурочная деятельность по биологии 6 класс точка роста 34 часа 2022-2023 ФГОС</dc:title>
  <dc:subject>Внеурочная деятельность по биологии 6 класс точка роста 34 часа 2022-2023 ФГОС</dc:subject>
  <dc:creator>100ballnik.com</dc:creator>
  <cp:keywords>внеурочная деятельность по биологии 6 класс точка роста 34 часа 2022-2023 ФГОС</cp:keywords>
  <cp:lastModifiedBy>User</cp:lastModifiedBy>
  <cp:revision>3</cp:revision>
  <dcterms:created xsi:type="dcterms:W3CDTF">2022-09-06T09:32:00Z</dcterms:created>
  <dcterms:modified xsi:type="dcterms:W3CDTF">2022-09-06T09:32:00Z</dcterms:modified>
</cp:coreProperties>
</file>