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A56" w:rsidRPr="00FB559D" w:rsidRDefault="00D52A56" w:rsidP="00D52A56">
      <w:pPr>
        <w:pStyle w:val="1"/>
      </w:pPr>
      <w:r>
        <w:t xml:space="preserve">                                        </w:t>
      </w:r>
      <w:r w:rsidRPr="00B73A6E">
        <w:t>РЕСПУБЛИКА ДАГЕСТАН</w:t>
      </w:r>
    </w:p>
    <w:p w:rsidR="00D52A56" w:rsidRPr="00655A02" w:rsidRDefault="00D52A56" w:rsidP="00D52A56">
      <w:pPr>
        <w:pStyle w:val="1"/>
      </w:pPr>
      <w:r>
        <w:t xml:space="preserve">                               </w:t>
      </w:r>
      <w:r w:rsidRPr="00655A02">
        <w:t>МУНИЦИПАЛЬНОЕ ОБРАЗОВАНИЕ</w:t>
      </w:r>
    </w:p>
    <w:p w:rsidR="00D52A56" w:rsidRPr="0060789A" w:rsidRDefault="00D52A56" w:rsidP="00D52A56">
      <w:pPr>
        <w:pStyle w:val="1"/>
      </w:pPr>
      <w:r w:rsidRPr="0060789A">
        <w:t xml:space="preserve">                                   </w:t>
      </w:r>
      <w:r>
        <w:t xml:space="preserve">   </w:t>
      </w:r>
      <w:r w:rsidRPr="0060789A">
        <w:t xml:space="preserve">  «АКУШИНСКИЙ РАЙОН»</w:t>
      </w:r>
    </w:p>
    <w:p w:rsidR="00D52A56" w:rsidRDefault="00D52A56" w:rsidP="00D52A56">
      <w:pPr>
        <w:pStyle w:val="1"/>
      </w:pPr>
      <w:r w:rsidRPr="0060789A">
        <w:t xml:space="preserve">                </w:t>
      </w:r>
      <w:r>
        <w:t xml:space="preserve">                   </w:t>
      </w:r>
      <w:r w:rsidRPr="0060789A">
        <w:t xml:space="preserve"> МКОУ «</w:t>
      </w:r>
      <w:r>
        <w:t xml:space="preserve">АКУШИНСКАЯ </w:t>
      </w:r>
      <w:r w:rsidRPr="0060789A">
        <w:t xml:space="preserve"> СОШ№2»   </w:t>
      </w:r>
    </w:p>
    <w:p w:rsidR="00D52A56" w:rsidRDefault="00D52A56" w:rsidP="00D52A56">
      <w:pPr>
        <w:pStyle w:val="2"/>
        <w:rPr>
          <w:color w:val="auto"/>
          <w:sz w:val="32"/>
        </w:rPr>
      </w:pPr>
      <w:r>
        <w:rPr>
          <w:color w:val="auto"/>
        </w:rPr>
        <w:t xml:space="preserve">                                                                      </w:t>
      </w:r>
      <w:r w:rsidRPr="00D52A56">
        <w:rPr>
          <w:color w:val="auto"/>
          <w:sz w:val="32"/>
        </w:rPr>
        <w:t xml:space="preserve"> Отчет</w:t>
      </w:r>
    </w:p>
    <w:p w:rsidR="00CE4EB4" w:rsidRDefault="00CE4EB4" w:rsidP="00CE4EB4">
      <w:pPr>
        <w:pStyle w:val="2"/>
        <w:rPr>
          <w:color w:val="FF0000"/>
          <w:sz w:val="32"/>
        </w:rPr>
      </w:pPr>
      <w:r w:rsidRPr="00CE4EB4">
        <w:rPr>
          <w:color w:val="FF0000"/>
          <w:sz w:val="32"/>
        </w:rPr>
        <w:t>Открытый урок  на тему « Нам нужен мирный Дагестан»</w:t>
      </w:r>
    </w:p>
    <w:p w:rsidR="009166D4" w:rsidRDefault="009166D4" w:rsidP="009166D4">
      <w:pPr>
        <w:pStyle w:val="2"/>
        <w:rPr>
          <w:color w:val="auto"/>
          <w:sz w:val="32"/>
        </w:rPr>
      </w:pPr>
      <w:r w:rsidRPr="009166D4">
        <w:rPr>
          <w:color w:val="auto"/>
          <w:sz w:val="32"/>
        </w:rPr>
        <w:t xml:space="preserve">30 ноября 2019г.  Учитель </w:t>
      </w:r>
      <w:proofErr w:type="spellStart"/>
      <w:r w:rsidRPr="009166D4">
        <w:rPr>
          <w:color w:val="auto"/>
          <w:sz w:val="32"/>
        </w:rPr>
        <w:t>Магомедгаджиева</w:t>
      </w:r>
      <w:proofErr w:type="spellEnd"/>
      <w:r w:rsidRPr="009166D4">
        <w:rPr>
          <w:color w:val="auto"/>
          <w:sz w:val="32"/>
        </w:rPr>
        <w:t xml:space="preserve"> Р.М. провела Открытый урок « Нам нужен мирный Дагестан» </w:t>
      </w:r>
    </w:p>
    <w:p w:rsidR="009166D4" w:rsidRDefault="009166D4" w:rsidP="009166D4">
      <w:pPr>
        <w:pStyle w:val="2"/>
        <w:rPr>
          <w:color w:val="auto"/>
          <w:sz w:val="28"/>
          <w:shd w:val="clear" w:color="auto" w:fill="FFFFFF"/>
        </w:rPr>
      </w:pPr>
      <w:r w:rsidRPr="009166D4">
        <w:rPr>
          <w:color w:val="auto"/>
          <w:sz w:val="28"/>
          <w:shd w:val="clear" w:color="auto" w:fill="FFFFFF"/>
        </w:rPr>
        <w:t>«В сегодняшних реалиях, когда мы каждый день слышим о военных конфликтах, терактах и сотнях погибших мирных людях, сложно сохранять веру в доброе будущее. Но мы должны это сделать. Ради тех, кого сегодня нет рядом, чья жизнь была трагически прервана в том или ином теракте. Мы должны помнить эти события каждый год. Жить и созидать мир за себя и за них, потому что нам всем нужен только мирный Дагестан»</w:t>
      </w:r>
    </w:p>
    <w:p w:rsidR="009166D4" w:rsidRPr="009166D4" w:rsidRDefault="009166D4" w:rsidP="009166D4">
      <w:pPr>
        <w:pStyle w:val="2"/>
        <w:rPr>
          <w:color w:val="auto"/>
          <w:sz w:val="32"/>
          <w:szCs w:val="22"/>
        </w:rPr>
      </w:pPr>
      <w:r w:rsidRPr="009166D4">
        <w:rPr>
          <w:color w:val="auto"/>
          <w:sz w:val="32"/>
        </w:rPr>
        <w:br/>
        <w:t>Учитель:   Самое дорогое и великое богатство Дагестана – дружба между народами. На территории республики проживает  более  ста наций  и народностей, в том числе более 30 коренных народностей и этнически групп, говорящих на разных языках. Из них 14 основных народов:  кумыки, даргинцы,  лакцы, русские, аварцы, азербайджанцы, лезгины, табасаранцы, ногайцы, цахуры, агулы,  </w:t>
      </w:r>
      <w:proofErr w:type="spellStart"/>
      <w:r w:rsidRPr="009166D4">
        <w:rPr>
          <w:color w:val="auto"/>
          <w:sz w:val="32"/>
        </w:rPr>
        <w:t>рутульцы</w:t>
      </w:r>
      <w:proofErr w:type="spellEnd"/>
      <w:r w:rsidRPr="009166D4">
        <w:rPr>
          <w:color w:val="auto"/>
          <w:sz w:val="32"/>
        </w:rPr>
        <w:t xml:space="preserve"> , чеченцы.                                                    </w:t>
      </w:r>
    </w:p>
    <w:p w:rsidR="009166D4" w:rsidRPr="009166D4" w:rsidRDefault="009166D4" w:rsidP="009166D4">
      <w:pPr>
        <w:pStyle w:val="2"/>
        <w:rPr>
          <w:color w:val="auto"/>
          <w:sz w:val="32"/>
          <w:szCs w:val="22"/>
        </w:rPr>
      </w:pPr>
      <w:r w:rsidRPr="009166D4">
        <w:rPr>
          <w:color w:val="auto"/>
          <w:sz w:val="32"/>
        </w:rPr>
        <w:lastRenderedPageBreak/>
        <w:t xml:space="preserve">Языком межнационального общения является русский язык.  Проживая вместе, дагестанцы  приобретали общие черты культуры, поведения, обычаи и традиции. Они научились совместно обрабатывать землю, производить продукты животноводства  и земледелия. Они создавали искусные изделия из глины, камня, дерева, шерсти, металла. У каждого народа есть свои прославленные аулы. Андийцы и </w:t>
      </w:r>
      <w:proofErr w:type="spellStart"/>
      <w:r w:rsidRPr="009166D4">
        <w:rPr>
          <w:color w:val="auto"/>
          <w:sz w:val="32"/>
        </w:rPr>
        <w:t>хунзахцы</w:t>
      </w:r>
      <w:proofErr w:type="spellEnd"/>
      <w:r w:rsidRPr="009166D4">
        <w:rPr>
          <w:color w:val="auto"/>
          <w:sz w:val="32"/>
        </w:rPr>
        <w:t xml:space="preserve"> славятся как мастера по производству бурок из войлока.  </w:t>
      </w:r>
      <w:proofErr w:type="spellStart"/>
      <w:r w:rsidRPr="009166D4">
        <w:rPr>
          <w:color w:val="auto"/>
          <w:sz w:val="32"/>
        </w:rPr>
        <w:t>Кубачинцы</w:t>
      </w:r>
      <w:proofErr w:type="spellEnd"/>
      <w:r w:rsidRPr="009166D4">
        <w:rPr>
          <w:color w:val="auto"/>
          <w:sz w:val="32"/>
        </w:rPr>
        <w:t xml:space="preserve">  и </w:t>
      </w:r>
      <w:proofErr w:type="spellStart"/>
      <w:r w:rsidRPr="009166D4">
        <w:rPr>
          <w:color w:val="auto"/>
          <w:sz w:val="32"/>
        </w:rPr>
        <w:t>гоцатлинцы</w:t>
      </w:r>
      <w:proofErr w:type="spellEnd"/>
      <w:r w:rsidRPr="009166D4">
        <w:rPr>
          <w:color w:val="auto"/>
          <w:sz w:val="32"/>
        </w:rPr>
        <w:t xml:space="preserve">  превосходные ювелиры. Жители </w:t>
      </w:r>
      <w:proofErr w:type="spellStart"/>
      <w:r w:rsidRPr="009166D4">
        <w:rPr>
          <w:color w:val="auto"/>
          <w:sz w:val="32"/>
        </w:rPr>
        <w:t>Кубачи</w:t>
      </w:r>
      <w:proofErr w:type="spellEnd"/>
      <w:r w:rsidRPr="009166D4">
        <w:rPr>
          <w:color w:val="auto"/>
          <w:sz w:val="32"/>
        </w:rPr>
        <w:t>,  </w:t>
      </w:r>
      <w:proofErr w:type="spellStart"/>
      <w:r w:rsidRPr="009166D4">
        <w:rPr>
          <w:color w:val="auto"/>
          <w:sz w:val="32"/>
        </w:rPr>
        <w:t>Харбука</w:t>
      </w:r>
      <w:proofErr w:type="spellEnd"/>
      <w:r w:rsidRPr="009166D4">
        <w:rPr>
          <w:color w:val="auto"/>
          <w:sz w:val="32"/>
        </w:rPr>
        <w:t xml:space="preserve">, </w:t>
      </w:r>
      <w:proofErr w:type="spellStart"/>
      <w:r w:rsidRPr="009166D4">
        <w:rPr>
          <w:color w:val="auto"/>
          <w:sz w:val="32"/>
        </w:rPr>
        <w:t>Казанища</w:t>
      </w:r>
      <w:proofErr w:type="spellEnd"/>
      <w:r w:rsidRPr="009166D4">
        <w:rPr>
          <w:color w:val="auto"/>
          <w:sz w:val="32"/>
        </w:rPr>
        <w:t xml:space="preserve">, </w:t>
      </w:r>
      <w:proofErr w:type="spellStart"/>
      <w:r w:rsidRPr="009166D4">
        <w:rPr>
          <w:color w:val="auto"/>
          <w:sz w:val="32"/>
        </w:rPr>
        <w:t>Гамсутля</w:t>
      </w:r>
      <w:proofErr w:type="spellEnd"/>
      <w:r w:rsidRPr="009166D4">
        <w:rPr>
          <w:color w:val="auto"/>
          <w:sz w:val="32"/>
        </w:rPr>
        <w:t xml:space="preserve">, </w:t>
      </w:r>
      <w:proofErr w:type="spellStart"/>
      <w:r w:rsidRPr="009166D4">
        <w:rPr>
          <w:color w:val="auto"/>
          <w:sz w:val="32"/>
        </w:rPr>
        <w:t>Гоцатля</w:t>
      </w:r>
      <w:proofErr w:type="spellEnd"/>
      <w:r w:rsidRPr="009166D4">
        <w:rPr>
          <w:color w:val="auto"/>
          <w:sz w:val="32"/>
        </w:rPr>
        <w:t xml:space="preserve">, </w:t>
      </w:r>
      <w:proofErr w:type="spellStart"/>
      <w:r w:rsidRPr="009166D4">
        <w:rPr>
          <w:color w:val="auto"/>
          <w:sz w:val="32"/>
        </w:rPr>
        <w:t>Согратля</w:t>
      </w:r>
      <w:proofErr w:type="spellEnd"/>
      <w:r w:rsidRPr="009166D4">
        <w:rPr>
          <w:color w:val="auto"/>
          <w:sz w:val="32"/>
        </w:rPr>
        <w:t xml:space="preserve">, </w:t>
      </w:r>
      <w:proofErr w:type="spellStart"/>
      <w:r w:rsidRPr="009166D4">
        <w:rPr>
          <w:color w:val="auto"/>
          <w:sz w:val="32"/>
        </w:rPr>
        <w:t>Кулда</w:t>
      </w:r>
      <w:proofErr w:type="spellEnd"/>
      <w:r w:rsidRPr="009166D4">
        <w:rPr>
          <w:color w:val="auto"/>
          <w:sz w:val="32"/>
        </w:rPr>
        <w:t xml:space="preserve"> и Кази-Кумуха считаются лучшими оружейниками. Селения </w:t>
      </w:r>
      <w:proofErr w:type="spellStart"/>
      <w:r w:rsidRPr="009166D4">
        <w:rPr>
          <w:color w:val="auto"/>
          <w:sz w:val="32"/>
        </w:rPr>
        <w:t>Испик</w:t>
      </w:r>
      <w:proofErr w:type="spellEnd"/>
      <w:r w:rsidRPr="009166D4">
        <w:rPr>
          <w:color w:val="auto"/>
          <w:sz w:val="32"/>
        </w:rPr>
        <w:t>,  </w:t>
      </w:r>
      <w:proofErr w:type="spellStart"/>
      <w:r w:rsidRPr="009166D4">
        <w:rPr>
          <w:color w:val="auto"/>
          <w:sz w:val="32"/>
        </w:rPr>
        <w:t>Балхар</w:t>
      </w:r>
      <w:proofErr w:type="spellEnd"/>
      <w:r w:rsidRPr="009166D4">
        <w:rPr>
          <w:color w:val="auto"/>
          <w:sz w:val="32"/>
        </w:rPr>
        <w:t xml:space="preserve">, </w:t>
      </w:r>
      <w:proofErr w:type="spellStart"/>
      <w:r w:rsidRPr="009166D4">
        <w:rPr>
          <w:color w:val="auto"/>
          <w:sz w:val="32"/>
        </w:rPr>
        <w:t>Сулевкент</w:t>
      </w:r>
      <w:proofErr w:type="spellEnd"/>
      <w:r w:rsidRPr="009166D4">
        <w:rPr>
          <w:color w:val="auto"/>
          <w:sz w:val="32"/>
        </w:rPr>
        <w:t xml:space="preserve">  известны как центры изготовления гончарных изделий. В Южном Дагестане ткут  паласы, ковры.    </w:t>
      </w:r>
      <w:proofErr w:type="gramStart"/>
      <w:r w:rsidRPr="009166D4">
        <w:rPr>
          <w:color w:val="auto"/>
          <w:sz w:val="32"/>
        </w:rPr>
        <w:t>Есть  аулы  известные своими  канатоходцами,  танцорами,  музыкантами, поэтами, писателями, сапожниками, кузнецами.</w:t>
      </w:r>
      <w:proofErr w:type="gramEnd"/>
      <w:r w:rsidRPr="009166D4">
        <w:rPr>
          <w:color w:val="auto"/>
          <w:sz w:val="32"/>
        </w:rPr>
        <w:t xml:space="preserve"> Всех и  не перечислишь. Народы  Дагестана никогда не ссорились между собой и никогда не давали себя в обиду. Добрый друг находил в Дагестане мир и добро. Враг получал отпор дружных народов Дагестана.</w:t>
      </w:r>
    </w:p>
    <w:p w:rsidR="009166D4" w:rsidRPr="009166D4" w:rsidRDefault="009166D4" w:rsidP="009166D4">
      <w:pPr>
        <w:pStyle w:val="2"/>
        <w:rPr>
          <w:color w:val="auto"/>
        </w:rPr>
      </w:pPr>
      <w:r w:rsidRPr="009166D4">
        <w:rPr>
          <w:color w:val="auto"/>
        </w:rPr>
        <w:br/>
      </w:r>
    </w:p>
    <w:p w:rsidR="00CE4EB4" w:rsidRPr="00CE4EB4" w:rsidRDefault="009166D4" w:rsidP="00CE4EB4">
      <w:r>
        <w:rPr>
          <w:noProof/>
        </w:rPr>
        <w:lastRenderedPageBreak/>
        <w:drawing>
          <wp:inline distT="0" distB="0" distL="0" distR="0">
            <wp:extent cx="5226301" cy="3918450"/>
            <wp:effectExtent l="19050" t="0" r="0" b="0"/>
            <wp:docPr id="8" name="Рисунок 4" descr="C:\Users\User\Desktop\Террориз\IMG-20191127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Террориз\IMG-20191127-WA003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979" cy="3920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81846" cy="7978391"/>
            <wp:effectExtent l="19050" t="0" r="0" b="0"/>
            <wp:docPr id="7" name="Рисунок 3" descr="C:\Users\User\Desktop\Террориз\IMG-20191127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Террориз\IMG-20191127-WA003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39" cy="7978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04447" cy="8008536"/>
            <wp:effectExtent l="19050" t="0" r="0" b="0"/>
            <wp:docPr id="6" name="Рисунок 2" descr="C:\Users\User\Desktop\Террориз\IMG-2019112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еррориз\IMG-20191127-WA003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339" cy="8008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2E0" w:rsidRDefault="001842E0"/>
    <w:sectPr w:rsidR="001842E0" w:rsidSect="00D34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52A56"/>
    <w:rsid w:val="001842E0"/>
    <w:rsid w:val="009166D4"/>
    <w:rsid w:val="00CE4EB4"/>
    <w:rsid w:val="00D34B19"/>
    <w:rsid w:val="00D52A56"/>
    <w:rsid w:val="00F14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19"/>
  </w:style>
  <w:style w:type="paragraph" w:styleId="1">
    <w:name w:val="heading 1"/>
    <w:basedOn w:val="a"/>
    <w:next w:val="a"/>
    <w:link w:val="10"/>
    <w:qFormat/>
    <w:rsid w:val="00D52A5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52A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A5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D52A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E4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E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166D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16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A7458-4C09-4608-BD25-74A050105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353</Words>
  <Characters>2018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2019-12-02T10:47:00Z</dcterms:created>
  <dcterms:modified xsi:type="dcterms:W3CDTF">2019-12-02T11:24:00Z</dcterms:modified>
</cp:coreProperties>
</file>