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"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Акушинская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средняя общеобразовательная школа №2"</w:t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7588" w:type="dxa"/>
        <w:tblInd w:w="-87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46"/>
        <w:gridCol w:w="6720"/>
        <w:gridCol w:w="5622"/>
      </w:tblGrid>
      <w:tr w:rsidR="00F9265E" w:rsidRPr="00F9265E" w:rsidTr="00F9265E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«Согласовано»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Р.М.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№ ___ от «__ »</w:t>
            </w:r>
          </w:p>
          <w:p w:rsid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____________2019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  <w:proofErr w:type="spellEnd"/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«Согласовано»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Магомедова С.А.</w:t>
            </w:r>
          </w:p>
          <w:p w:rsid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«__»____________2019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Утвержддаю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МКОУ «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№ ___ от «__»__________________2015г.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РУССКОМУ ЯЗЫКУ</w:t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 классы</w:t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Профильный уровень</w:t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Учитель: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Магомедгаджиева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Р.М.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1.Пояснительная записка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составлена в соответствии с Федеральным государственным стандартом (профильный уровень), на основе примерной программы среднего (полного) образования по русскому языку, авторской Программы по русскому языку А.И. Власенкова к учебнику Л.М.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Рыбченковой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А.И. Власенкова «Русский язык. Грамматика. Текст. Стили речи» 10-11. М., Просвещение, 2014) с учетом рекомендаций по совершенствованию учебного процесса, изложенных в «Методических рекомендациях для общеобразовательных организаций Республики Крым о преподавании русского языка и литературы».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составлена для учащихся профильного 10 класса и рассчитана на 105 часов (3 часа в неделю). Учебник соответствует требованиям общеобразовательного стандарта второго поколения по русскому языку для школ с русским (родным) языком обучения.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Учебник: Власенков А.И.,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Рыбченкова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Л.М. Русский язык. Грамматика. Текст. Стили речи. Учебник для 10-11 классов ОУ. – М.: Просвещение, 2014.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– А.И.Власенков,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Л.М.Рыбченкова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Русский язык. Программы общеобразовательных учреждений. Сборник 10-11 классы. М.: Просвещение, 2011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Цели и задачи учебной дисциплины.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как учебный предмет является основой школьного филологического образования. Он представля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собой важнейший элемент литературного образования, основу терминологической базы изучения иностранных языков.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русского языка в школе на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профильном уровне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предполагает дальнейшую реализацию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метапредметной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образовательной функции этой дисциплины. Обучение направлено на развитие и совершенствование речемыслительных, коммуникативных, творческих спо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собностей, которые влияют на качество усвоения старше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классниками всех 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других школьных предметов, а в пер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спективе во многом определяют достижения выпускни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 практически во всех областях жизни, в том числе и профессиональной, способствуют социальной адаптации личности к изменяющимся условиям современного мира.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Важнейшей </w:t>
      </w: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задачей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курса является также углубле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и расширение знаний в области лингвистики, совер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шенствование языковых и коммуникативных умений, востребованных в процессе получения филологического, гуманитарного образования в вузе по избранной специальности.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Целями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русского языка на про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фильном уровне в средней (полной) школе являются: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расширение знаний о единстве и многообразии язы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кового и культурного пространства России и мира; при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общение через изучение языка к ценностям националь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и мировой культуры; формирование представлений о лингвистике как части общечеловеческой культуры, взаимосвязи языка и истории, языка и культуры рус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ского и других народов;</w:t>
      </w:r>
    </w:p>
    <w:p w:rsidR="00F9265E" w:rsidRPr="00F9265E" w:rsidRDefault="00F9265E" w:rsidP="00F926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лингвистического кругозора; углубле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знаний о лингвистике как науке, языке как много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функциональной развивающейся системе; стилистиче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ресурсах каждого уровня языка, языковой норме, ее функциях и вариантах; функционально-стилистиче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ской системе русского языка, нормах речевого поведения в различных сферах и ситуациях общения; формирова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ние представления о речевой деятельности, ее основных видах и особенностях организации; совершенствование навыков чтения,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говорения и письма;</w:t>
      </w:r>
    </w:p>
    <w:p w:rsidR="00F9265E" w:rsidRPr="00F9265E" w:rsidRDefault="00F9265E" w:rsidP="00F926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умений анализировать едини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цы различных языковых уровней, а также языковых явлений и фактов, допускающих неоднозначную интер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претацию; систематизация и обобщение знаний по ор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фографии и пунктуации, повышение орфографической и пунктуационной грамотности; формирование умений лингвистического анализа текстов разной функциональ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но-стилевой и жанровой принадлежности, опыта оце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нивания изобразительно-выразительных возможностей художественного текста и проведения его лингвостилистического анализа;</w:t>
      </w:r>
    </w:p>
    <w:p w:rsidR="00F9265E" w:rsidRPr="00F9265E" w:rsidRDefault="00F9265E" w:rsidP="00F926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анализа текста с точки зрения явной и скрытой, основной и второстепенной информа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ции; овладение различными приемами редактирования текстов, разными методами поиска, анализа и обработ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научной информации, представленной в том числе в электронном виде на различных информационных но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сителях;</w:t>
      </w:r>
    </w:p>
    <w:p w:rsidR="00F9265E" w:rsidRPr="00F9265E" w:rsidRDefault="00F9265E" w:rsidP="00F926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существенное расширение используемых языковых и речевых средств; формирование умений нормативного употребления основных вариантных форм словоупотре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бления, активного владения синонимическими средства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языка в соответствии со сферой речевого общения, а также умений оценивать устные и письменные выска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зывания с точки зрения эффективности достижения по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ставленных коммуникативных задач;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опыта исследовательской деятельно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сти, проведения лингвистического эксперимента; разви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тие творческих способностей, основанных на интеграции знаний, умений и навыков по разным предметам гума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нитарного цикла; развитие способности использовать результаты исследования в процессе практической речевой деятельности и подготовки к продолжению образования по избранному профилю;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развитие языкового вкуса, потребности в совершен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ствовании коммуникативных умений в области родного языка для осуществления межличностного и межкуль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турного общения; осознание роли русского языка в по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лучении профильного высшего образования, готовности использования разных форм учебно-познавательной дея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тельности в вузе.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Лицейское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компетентностного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смыслотворчества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Главной целью лицейского образования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является развитие ребенка как компетентной 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 </w:t>
      </w: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обучения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русскому языку:</w:t>
      </w:r>
    </w:p>
    <w:p w:rsidR="00F9265E" w:rsidRPr="00F9265E" w:rsidRDefault="00F9265E" w:rsidP="00F926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воспитание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F9265E" w:rsidRPr="00F9265E" w:rsidRDefault="00F9265E" w:rsidP="00F926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 и совершенствование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 к получению высшего гуманитарного образования;</w:t>
      </w:r>
    </w:p>
    <w:p w:rsidR="00F9265E" w:rsidRPr="00F9265E" w:rsidRDefault="00F9265E" w:rsidP="00F926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углубление  знаний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лингвистике как науке; русском языке как 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 нормах речевого поведения в различных сферах и ситуациях общения;</w:t>
      </w:r>
    </w:p>
    <w:p w:rsidR="00F9265E" w:rsidRPr="00F9265E" w:rsidRDefault="00F9265E" w:rsidP="00F926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овладение умениями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опознавать, анализировать, сопоставлять,  классифицировать языковые факты с учетом их различных интерпретаций; в необходимых случаях давать исторический комментарий  к языковым явлениям, оценивать языковые явления и факты с точки зрения нормативности, соответствия сфере и ситуации общения ; разграничивать варианты норм и речевые нарушения;</w:t>
      </w:r>
    </w:p>
    <w:p w:rsidR="00F9265E" w:rsidRPr="00F9265E" w:rsidRDefault="00F9265E" w:rsidP="00F926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применение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полученных знаний и умений в собственной речевой практике в том числе в профессионально ориентированной сфере общения; совершенствование нормативного и целесообразного использования языка в различных сферах и ситуациях общения.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 основании требований  Государственного образовательного стандарта  2004 г. в содержании календарно-тематического планирования предполагается  реализовать актуальные в настоящее время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компетентностный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личностно-ориентированный,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подходы, которые определяют </w:t>
      </w: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обучения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9265E" w:rsidRPr="00F9265E" w:rsidRDefault="00F9265E" w:rsidP="00F926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углубление  знаний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 языке как знаковой системе и общественном явлении, его устройстве, развитии и функционировании;</w:t>
      </w:r>
    </w:p>
    <w:p w:rsidR="00F9265E" w:rsidRPr="00F9265E" w:rsidRDefault="00F9265E" w:rsidP="00F926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овладение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нормами русского литературного языка и нормами русского речевого этикета, обогащение словарного запаса и грамматического строя речи;</w:t>
      </w:r>
    </w:p>
    <w:p w:rsidR="00F9265E" w:rsidRPr="00F9265E" w:rsidRDefault="00F9265E" w:rsidP="00F926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способности к  анализу и оценке языковых явлений и фактов; умение пользоваться лингвистическими справочниками и словарями;</w:t>
      </w:r>
    </w:p>
    <w:p w:rsidR="00F9265E" w:rsidRPr="00F9265E" w:rsidRDefault="00F9265E" w:rsidP="00F926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совершенствование владения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всеми видами речевой деятельности и культурой устной и письменной речи, умений и навыков использования языка в различных сферах и ситуациях общения,  основными способами информационной переработки текста;</w:t>
      </w:r>
    </w:p>
    <w:p w:rsidR="00F9265E" w:rsidRPr="00F9265E" w:rsidRDefault="00F9265E" w:rsidP="00F926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освоение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коммуникативной, языковедческой и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культуроведческой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компетенций.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Компетентностный</w:t>
      </w:r>
      <w:proofErr w:type="spellEnd"/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подход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определяет следующие  особенности предъявления содер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  навыков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речевого общения.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 втором — дидактические единицы, которые содержат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сведения по теории использования языковых средств.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содержание обучения является базой для развития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коммуникативной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компетенции учащихся. В третьем блоке представлены дидактические единицы, отражающие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историю и культуру народа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обеспечивающие  развитие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учебно-познавательной и рефлексивной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компетенции. Таким образом, календарно- тематическое планирование обеспечивает взаимосвязанное развитие и совершенствование ключевых,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общепредметных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компетенций.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внутрипредметных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связей, а также с возрастными особенностями развития учащихся.   Профильное изучение русского языка включает подготовку учащихся к осознанному выбору путей продолжения образования и будущей профессиональной де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ятельности.  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Личностная ориентация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образовательного процесса выявляет приоритет воспитательных и развивающих целей обучения. Способность учащихся  понимать причины и логику развития языковых процессов открывает возможность для ос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мысленного восприятия взаимосвязи языка и культуры, взаимообогащения языков как результат взаимодействия национальных культур.  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усилению мотивации к социальному познанию и творчеству, воспитанию  личностно и общественно востребованных качеств, в том числе гражданственности, толерантности.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Деятельностный</w:t>
      </w:r>
      <w:proofErr w:type="spellEnd"/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подход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отражает стратегию современной образовательной политики: необходимость воспитания человека и гражда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нина, интегрированного в современное ему общество, нацеленного на совершенствова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этого общества. Система уроков сориентирована не столько на передачу «готовых знаний», сколько на форми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и инициативности, от готовности проявлять творческий подход к делу, искать нес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тандартные способы решения проблем, от готовности к конструктивному взаимодей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ствию с людьми.    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Основой </w:t>
      </w:r>
      <w:proofErr w:type="spellStart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целеполагания</w:t>
      </w:r>
      <w:proofErr w:type="spellEnd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является  обновление требований к уровню подготовки выпускников в системе среднего (полного) </w:t>
      </w:r>
      <w:proofErr w:type="spellStart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общегообразования</w:t>
      </w:r>
      <w:proofErr w:type="spellEnd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отражающее важнейшую особенность педагогической концепции государ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ственного стандарта— переход от суммы «предметных результа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 xml:space="preserve">тов» (то есть образовательных результатов, достигаемых в рамках отдельных учебных предметов) к </w:t>
      </w:r>
      <w:proofErr w:type="spellStart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межпредметным</w:t>
      </w:r>
      <w:proofErr w:type="spellEnd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интегративным результатам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Такие результаты предс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тавляют собой обобщенные способы деятельности, которые отражают спе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цифику не отдельных предметов, а ступеней общего образования. В государственном стандарте они зафиксированы как </w:t>
      </w:r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общие учебные умения, навыки и способы человеческой  деятель</w:t>
      </w:r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ности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что предполагает повышенное внимание  к развитию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межпредметных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связей курса русского языка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Дидактическая модель обучения и педагогические средства  отражают модернизацию основ учебного процесса, их переориентацию на достижение конкретных  результатов в виде сформированных умений и навыков учащихся, обобщенных способов  деятельности. Формирование целостных представлений о русском языке как  многофункциональной знаковой системе и общественном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явлениибудет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твляться в ходе творческой деятельности учащихся на основе  личностного осмысления языковых фактов и явлений. Особое внимание уделяется познавательной активности учащихся, их </w:t>
      </w:r>
      <w:proofErr w:type="spellStart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мотивированности</w:t>
      </w:r>
      <w:proofErr w:type="spellEnd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к са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мостоятельной учебной работе.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предполагает все более широкое использование нет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радиционных форм уроков, в том числе методики деловых и ролевых игр, технологии КСО,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межпредметных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интегрированных уроков и т. д..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 выполнении творчес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ких работ формируется умение опреде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лять адекватные способы решения учебной задачи на основе заданных алгоритмов, ком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бинировать известные алгоритмы деятельности в ситуациях, не предполагающих стан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дартного применения одного из них, мотивированно отказываться от образца деятель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ности, искать оригинальные решения.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должны приобрести умения по фор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мированию собственного алгоритма решения познавательных задач форму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лировать проблему и цели своей работы, определять адекватные способы и методы реше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задачи, прогнозировать ожидаемый результат и сопоставлять его с собственными лингвистическими знаниями. Учащиеся должны научиться представлять результаты ин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дивидуальной и групповой познавательной деятельности в формах конспекта, реферата, рецензии (при профильном обучении — в форме 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сочинения, резюме, исследовательского проекта, публичной презентации).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 профильном изучении  принципиально важная роль отведена в плане  участию лицеистов в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проектной дея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тельности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организации и проведении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учебно-исследовательской работы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развитию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умений выдвигать гипотезы, осуществлять их проверку, владеть элементарны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ми приемами исследовательской деятельности, самостоятельно создавать алгоритмы поз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навательной деятельности для решения задач творческого и поискового характера.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Проектная деятельность учащихся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это совместная учебно-познавательная, творчес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кая или игровая деятельность, имеющая общую цель, согласованные методы, способы деятельности, направленная на достижение общего результата. Непремен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условием проектной деятельности является наличие заранее выработанных предс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тавлений о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конечном продукте деятельности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соблюдение последовательности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тельности по реализации проекта), комплексная реализация проекта, включая его ос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мысление и рефлексию результатов деятельности.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профильном изучении русского языка в старшей школе осуществляется переход от методики поурочного планирования к модульной системе организации учебного процесса. Модуль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принцип позволяет не только укрупнить смысловые блоки содержания, но и преодо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леть традиционную логику изучения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(языкового)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 — от единичного к обще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 и всеобщему, от фактов к процессам и закономерностям. В условиях модульного подхода возможна совершенно иная схема  изучения 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(языковых)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процессов «всеобщее — общее— единичное».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Реализация календарно-тематического плана обеспечивает освоение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общеучебных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умений и компетенций в рамках </w:t>
      </w:r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информационно-коммуникативной деятельности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том числе,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способностей передавать содержание текста в сжатом или развернутом виде в соответствии с целью учебного задания; проводить </w:t>
      </w:r>
      <w:proofErr w:type="spellStart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информационно-смысловый</w:t>
      </w:r>
      <w:proofErr w:type="spellEnd"/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анализ текста, ис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пользовать различные виды чтения (ознакомительное, просмотровое, поисковое и др.), создавать письменные высказывания, адекватно передающие прослушанную и прочитан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softHyphen/>
        <w:t>ную информацию с заданной степенью свернутости (кратко, выборочно, полно), составлять план, тезисы, конспект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 уроках учащиеся могут более уверенно овладеть   монологической и диалогической речью,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умением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вступать в речевое общение, участвовать в диалоге (понимать точку зрения собеседника, признавать право на иное мнение), приводить примеры, подбирать аргументы, перефразировать мысль (объяснять «иными словами»), формулировать выводы. Для решения познавательных и коммуникативных задач учащимся предлагается  использовать различные источники информации, включая энцик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лопедии, словари, Интернет-ресурсы и другие базы данных, в соответствии с коммуника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тивной задачей, сферой и ситуацией общения осознанно выбирать выразительные сред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языка и знаковые системы (текст, таблица, схема, аудиовизуальный ряд и др.).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точки зрения развития умений и навыков </w:t>
      </w:r>
      <w:r w:rsidRPr="00F9265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рефлексивной деятельности</w:t>
      </w: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особое внимание уделено способности учащихся самостоятельно организовывать свою учеб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ную деятельность (постановка цели, планирование, определение оптимального соотно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Стандарт ориентирован на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воспитание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школьника — гражданина и патриота России, развитие духовно-нравственного мира школь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ника, его национального самосознания. Эти положения нашли отражение в содержании уроков. В процессе обучения должно быть сформировано </w:t>
      </w: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умение формулировать свои мировоззренческие взгляды,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этой основе - воспитание гражданственности и патриотизма.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Требования к уровню усвоения дисциплины: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Личностными результатами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освоения десятиклассниками программы профильного уровня по русскому (родному) языку являются: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осознание феномена родного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социокультурной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среде, готовности к самообразованию, к получению высшего филологического образования от уровня владения русским языком; понимание роли родного языка для самореализации, самовыражения личности в различных областях человеческой деятельности;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представление о лингвистике как части общечеловеческой культуры, взаимосвязи языка и истории, языка и культуры русского и других народов;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существенное 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результатами освоения программы профильного уровня по русскому (родному) языку являются: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владение всеми видами речевой деятельности в разных коммуникативных условиях: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разными видами чтения и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умениями строить продуктивное речевое взаимодействие в сотрудничестве со сверстниками и взрослыми, учитывать разные мнения и интересы, обосновывать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собственную позицию, договариваться и приходить к общему решению; осуществлять коммуникативную рефлексию;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мате-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способность пользоваться русским языком как средством получения знаний в разных областях современной науки; совершенствовать умение применять полученные знания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знания, умения и навыки анализа языковых явлений на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межпредметном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уровне (прежде всего на уроках по предметам гуманитарного профиля);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готовность к получению профильного высшего образования, подготовка к формам учебно-познавательной деятельности в вузе;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овладение социальными нормами речевого поведения;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Предметными результатами освоения программы профильного уровня по русскому (родному) языку являются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осознание русского языка как духовной, нравственной и культурной ценности народа, как одного из способов приобщения к ценностям национальной и мировой культуры;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освоение основных сведений о лингвистике как науке, о роли старославянского языка в развитии русского языка, о формах существования русского национального языка; освоение базовых понятий функциональной стилистики и культуры речи: функциональные разновидности языка, речевая деятельность и ее основные виды, речевая ситуация и ее компоненты, основные условия эффективности речевого общения, литературный язык и его признаки, языковая норма, виды норм, современные тенденции в развитии норм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русского литературного языка, основные аспекты культуры речи,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понимание системного устройства языка, взаимосвязи его уровней и единиц; проведение различных видов анализа языковых единиц, а также языковых явлений и фактов, допускающих неоднозначную интерпретацию; анализ языковых единиц с точки зрения правильности, точности и уместности их употребления; проведение лингвистического анализа учебно-научных, деловых, публицистических, разговорных и художественных текстов; оценка коммуникативной и эстетической стороны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речевого высказывания;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владение всеми видами речевой деятельности: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аудирование</w:t>
      </w:r>
      <w:proofErr w:type="spellEnd"/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чтение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адекватное понимание содержания устного и письменного высказывания, основной и дополнительной, явной и скрытой (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подтекстовой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информации;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 полным пониманием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аудиотекста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 пониманием основного содержания, с выборочным извлечением информации) в зависимости от коммуникативной задачи;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владение умениями информационной переработки прочитанных и прослушанных текстов и представление их в виде тезисов, конспектов, аннотаций, рефератов;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говорение и письмо: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подготовленное выступление перед аудиторией с докладом; защита реферата, проекта;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орфографических и пунктуационных норм;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норм речевого поведения в социально-культурной, официально-деловой и учебно-научной сферах общения, в том числе в совместной учебной деятельности, при обсуждении дискуссионных проблем, на защите реферата, проектной работы;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должны знать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9265E" w:rsidRPr="00F9265E" w:rsidRDefault="00F9265E" w:rsidP="00F926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функции языка; основные сведения о лингвистике как науке, роли старославянского языка в развитии русского языка, формах существования русского национального языка, литературном языке и его признаках;</w:t>
      </w:r>
    </w:p>
    <w:p w:rsidR="00F9265E" w:rsidRPr="00F9265E" w:rsidRDefault="00F9265E" w:rsidP="00F926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системное устройство языка, взаимосвязь его уровней и единиц;</w:t>
      </w:r>
    </w:p>
    <w:p w:rsidR="00F9265E" w:rsidRPr="00F9265E" w:rsidRDefault="00F9265E" w:rsidP="00F926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языковой нормы, ее функций, современные тенденции в развитии норм русского литературного языка;</w:t>
      </w:r>
    </w:p>
    <w:p w:rsidR="00F9265E" w:rsidRPr="00F9265E" w:rsidRDefault="00F9265E" w:rsidP="00F926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компоненты речевой ситуации, основные условия эффективности речевого общения;</w:t>
      </w:r>
    </w:p>
    <w:p w:rsidR="00F9265E" w:rsidRPr="00F9265E" w:rsidRDefault="00F9265E" w:rsidP="00F9265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должны уметь: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различные виды  анализа  языковых единиц; языковых явлений и фактов, допускающих неоднозначную интерпретацию;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разграничивать варианты норм, преднамеренные и непреднамеренные нарушения языковой нормы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лингвистический анализ учебно-научных, деловых, публицистических, разговорных и художественных текстов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устные и письменные высказывания различных типов и жанров в социально-культурной, учебно-научной и деловой сферах общения; редактировать собственный текст;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в практике письма орфографические и пунктуационные нормы современного русского литературного языка;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F9265E" w:rsidRPr="00F9265E" w:rsidRDefault="00F9265E" w:rsidP="00F9265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основными приемами информационной переработки устного и письменного текста;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владеть компетенциями: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коммуникативной, языковедческой,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культуроведческой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способны решать следующие жизненно-практические задачи: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русского языка как духовной, нравственной и культурной ценности народа; приобщение к ценностям национальной и мировой культуры;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углубление лингвистических знаний, расширение кругозора в области филологических наук;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увеличение словарного запаса; расширение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коммуникативных способностей; развитие готовности к речевому взаимодействию, межличностному и культурному общению, сотрудничеству;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увеличение продуктивного, рецептивного и потенциального словаря; расширение круга используемых языковых и речевых средств; совершенствование способности к самооценке через наблюдение за собственной речью;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удовлетворение познавательных интересов в области гуманитарных наук;</w:t>
      </w:r>
    </w:p>
    <w:p w:rsidR="00F9265E" w:rsidRPr="00F9265E" w:rsidRDefault="00F9265E" w:rsidP="00F9265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самообразование и активное участие в производственной, культурной и общественной жизни государства.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Учебно-тематический план.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Введение в науку о языке</w:t>
      </w:r>
    </w:p>
    <w:p w:rsidR="00F9265E" w:rsidRPr="00F9265E" w:rsidRDefault="00F9265E" w:rsidP="00F9265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как объект научного изучения. Лингвистика как наука о языке. Место лингвистики в кругу научных филологических дисциплин.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 — важнейшее средство человеческого общения, формирования и передачи мысли. Основные функции языка: коммуникативная, когнитивная (познавательная), кумулятивная (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культуроносная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эстетическая.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Языки естественные и искусственные.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в современном мире. Русский язык как один из индоевропейских языков. Русский язык в кругу других славянских языков. Роль старославянского языка в развитии русского языка.</w:t>
      </w:r>
    </w:p>
    <w:p w:rsidR="00F9265E" w:rsidRPr="00F9265E" w:rsidRDefault="00F9265E" w:rsidP="00F9265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лингвистики как науки, ее места в кругу научных филологических дисциплин. Понимание основных функций языка. Осмысление элементарных сведений о происхождении и развитии русского языка, его контактах с другими языками. Ознакомление с элементарными сведениями о развитии русистики.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Языковая система. Основные единицы разных уровней языка. Взаимосвязь единиц и уровней языка.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Фонетический (фонологический) уровень.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Классификация фонетических единиц русского языка. Звук речи и фонема. Позиционные чередования звуков речи.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Интонационные особенности русской речи.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Изобразительные средства фонетики русского языка.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Лексический уровень.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Классификация лексических единиц русского языка.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Фразеологические единицы русского языка: идиомы, фразеологические сочетания, пословицы и поговорки, крылатые выражения.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Исторические изменения в словарном составе языка.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Лексические средства выразительности речи.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Морфемный уровень.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Морфема и ее виды. Варианты морфем.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Этимология как раздел лингвистики.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современного русского словообразования.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Словообразовательные средства выразительности речи.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Морфологический уровень.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Грамматические категории, грамматические значения и грамматические формы.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Проблема классификации частей речи в русистике.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Морфологические средства выразительности речи.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Синтаксический уровень языка.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Классификация синтаксических единиц русского языка.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Синтаксические связи, их типы и средства выражения.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Синонимия синтаксических конструкций.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Синтаксис текста. Сложное синтаксическое целое (сверхфразовое единство) как семантико-синтаксическая единица текста.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Изобразительные средства синтаксиса.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Трудные случаи анализа языковых явлений и фактов, возможность их различной интерпретации.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Календарно-тематическое планирование</w:t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2779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163"/>
        <w:gridCol w:w="1771"/>
        <w:gridCol w:w="1583"/>
        <w:gridCol w:w="1222"/>
        <w:gridCol w:w="1671"/>
        <w:gridCol w:w="3208"/>
        <w:gridCol w:w="2799"/>
        <w:gridCol w:w="2304"/>
        <w:gridCol w:w="643"/>
        <w:gridCol w:w="1747"/>
        <w:gridCol w:w="14"/>
        <w:gridCol w:w="2997"/>
        <w:gridCol w:w="1034"/>
        <w:gridCol w:w="1034"/>
        <w:gridCol w:w="1034"/>
        <w:gridCol w:w="1034"/>
        <w:gridCol w:w="1034"/>
        <w:gridCol w:w="2104"/>
      </w:tblGrid>
      <w:tr w:rsidR="00F9265E" w:rsidRPr="00F9265E" w:rsidTr="00F9265E">
        <w:tc>
          <w:tcPr>
            <w:tcW w:w="1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830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Система уроков</w:t>
            </w:r>
          </w:p>
        </w:tc>
        <w:tc>
          <w:tcPr>
            <w:tcW w:w="9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Дидакти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ческая</w:t>
            </w:r>
            <w:proofErr w:type="spellEnd"/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обучения</w:t>
            </w:r>
          </w:p>
        </w:tc>
        <w:tc>
          <w:tcPr>
            <w:tcW w:w="9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гические</w:t>
            </w:r>
            <w:proofErr w:type="spellEnd"/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</w:t>
            </w:r>
          </w:p>
        </w:tc>
        <w:tc>
          <w:tcPr>
            <w:tcW w:w="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</w:t>
            </w:r>
          </w:p>
        </w:tc>
        <w:tc>
          <w:tcPr>
            <w:tcW w:w="858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Задачи. Планируемый результат и уровень освоения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8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Компетенции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Учебно-познавательная</w:t>
            </w:r>
          </w:p>
        </w:tc>
        <w:tc>
          <w:tcPr>
            <w:tcW w:w="22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Информационная</w:t>
            </w:r>
          </w:p>
        </w:tc>
        <w:tc>
          <w:tcPr>
            <w:tcW w:w="3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405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Фактическая</w:t>
            </w: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Базовый уровень</w:t>
            </w: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Продвинутый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15240" w:type="dxa"/>
            <w:gridSpan w:val="1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ВВЕДЕНИЕ(3 часа)</w:t>
            </w: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3885"/>
        </w:trPr>
        <w:tc>
          <w:tcPr>
            <w:tcW w:w="3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 как объект научного изучения. Лингвистика как наука о языке. Место лингвистики в кругу научных филологических дисциплин.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функции языка: коммуникативная, когнитивная (познавательная), кумулятивная (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культуроносная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эстетическая.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работа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книгой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групповая</w:t>
            </w:r>
          </w:p>
        </w:tc>
        <w:tc>
          <w:tcPr>
            <w:tcW w:w="3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 лингвистики как науки, ее места в кругу научных филологических дисциплин. Понимание основных функций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толковать слова и обороты из текста, комментировать орфограммы и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пунктограммы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Осознавать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национальное своеобразие русского языка 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развернуто обосновывать суждения, приводить доказательства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нужной информации по заданной теме в источниках различного типа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 языка как формы выражения культуры, национально-культурной специфики русского языка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— важнейшее средство человеческого общения, формирования и передачи мысли.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Языки естественные и искусственные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Проблемное изложение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Проблемная лекция, беседа, проблемные задачи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групповая</w:t>
            </w:r>
          </w:p>
        </w:tc>
        <w:tc>
          <w:tcPr>
            <w:tcW w:w="3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 связи происхождения языка с возникновением человеческого общества, об основном предназначении языка, о взаимосвязи языка и культуры, об отражении культуры в языке.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работать с текстом научного стиля, лингвистической терминологией, составлять план, на его основе устное сообщение.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развернуто обосновывать суждения, приводить доказательства, составлять устное сообщение, требующее творческого осмысления текста.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способностей к анализу и оценке языковых явлений и фактов этимологического значения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gridSpan w:val="2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 в современном мире. Русский язык как один из индоевропейских языков. Русский язык в кругу других славянских языков. Роль старославянского языка в развитии русского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работа с книгой</w:t>
            </w: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групповая</w:t>
            </w:r>
          </w:p>
        </w:tc>
        <w:tc>
          <w:tcPr>
            <w:tcW w:w="348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Понимание основных функций языка. Осмысление элементарных сведений о происхождении и развитии русского языка, его контактах с другими языками. Ознакомление с элементарными сведениями о развитии русистики.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49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Углубление знаний об устройстве и развитии языка; совершенствование способности к анализу и оценке языковых явлений; проведение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поисково-иссле-довательской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работы о возникновении письменности на Руси</w:t>
            </w:r>
          </w:p>
        </w:tc>
        <w:tc>
          <w:tcPr>
            <w:tcW w:w="220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нужной информации по заданной теме в источниках различного типа</w:t>
            </w:r>
          </w:p>
        </w:tc>
        <w:tc>
          <w:tcPr>
            <w:tcW w:w="36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15225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Языковая система (18 ч)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иметь понятие о функциях языка, формах существования русского национального языка, роли старославянского языка в развитии русского языка, о значении русского языка в современном мире, о языковой норме, ее функциях, основных тенденциях в развитии норм русского литературного языка, проводить различные виды анализа языковых единиц, явлений и фактов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УД: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понимать систему устройства языка, взаимосвязь его уровней и единиц. Оценивать коммуникативную, нормативную и эстетическую стороны речевого высказывания, проводить лингвистический анализ текстов различных типов, разновидностей языка и функциональных стилей.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gridSpan w:val="2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Понятие о системе и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структуре языка.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Проблемное изложение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Проблемная лекция, беседа,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проблемные задачи</w:t>
            </w: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Фронтальная, групповая</w:t>
            </w:r>
          </w:p>
        </w:tc>
        <w:tc>
          <w:tcPr>
            <w:tcW w:w="348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Понимать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систему устройства языка, взаимосвязь его уровней и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единиц</w:t>
            </w:r>
          </w:p>
        </w:tc>
        <w:tc>
          <w:tcPr>
            <w:tcW w:w="220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Уровневая организация языка. Язык, речь, слово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работа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книгой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групповая</w:t>
            </w:r>
          </w:p>
        </w:tc>
        <w:tc>
          <w:tcPr>
            <w:tcW w:w="3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 речи как форме существования языка и источнике его развития, речевой деятельности.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Углублять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знания о языке как многофункциональной развивающейся системе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нужной информации по заданной теме в источниках различного типа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gridSpan w:val="2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языка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работа с книгой</w:t>
            </w: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групповая</w:t>
            </w:r>
          </w:p>
        </w:tc>
        <w:tc>
          <w:tcPr>
            <w:tcW w:w="348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основные функции языка: экспрессивную (эмоциональную), коммуникативную, когнитивную (познавательную), аккумулятивную, т. е. функцию накопления, хранения и передачи общественного опыта и знаний, эстетическую, функцию воздействия (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волюнтативную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9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Формировать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представление о языке как духовной, нравственной и культурной ценности народа, углублять знания о лингвистике как науке</w:t>
            </w:r>
          </w:p>
        </w:tc>
        <w:tc>
          <w:tcPr>
            <w:tcW w:w="220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Передача содержания информации адекватно поставленной цели</w:t>
            </w:r>
          </w:p>
        </w:tc>
        <w:tc>
          <w:tcPr>
            <w:tcW w:w="36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Подробное изложение №1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3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орфографические и пунктуационные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практическими умениями поискового, ознакомительного, изучающего чтения.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Адекватное понимание основной информации текста, воспринимаемого зрительно и на слух. Передача содержания прочитанного или прослушанного текста в развернутом виде в соответствии с ситуацией общения.</w:t>
            </w: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изложений. Работа над различными видами ошибок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3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20" w:type="dxa"/>
            <w:gridSpan w:val="7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tbl>
      <w:tblPr>
        <w:tblW w:w="15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4"/>
        <w:gridCol w:w="1679"/>
        <w:gridCol w:w="1625"/>
        <w:gridCol w:w="1296"/>
        <w:gridCol w:w="1380"/>
        <w:gridCol w:w="3604"/>
        <w:gridCol w:w="2957"/>
        <w:gridCol w:w="1817"/>
        <w:gridCol w:w="370"/>
        <w:gridCol w:w="508"/>
      </w:tblGrid>
      <w:tr w:rsidR="00F9265E" w:rsidRPr="00F9265E" w:rsidTr="00F9265E">
        <w:tc>
          <w:tcPr>
            <w:tcW w:w="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 современного русского языка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работа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книгой</w:t>
            </w:r>
          </w:p>
        </w:tc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групповая.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опорной схемы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разнообразие лексического состава русского языка, понимать системное устройство языка, взаимосвязь его единиц.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представлять это в схематическом виде.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Расширение круга используемых языковых и речевых средств; увеличение словарного запаса специальной лексикой (историзмы, архаизмы, диалектизмы, профессионализмы и т. д.); создание устных и письменных монологических высказываний в учебно-научной сфере общения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нужной информации по заданной теме в источниках различного типа, передача содержания информации адекватно поставленной цели</w:t>
            </w:r>
          </w:p>
        </w:tc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Языковая норма. Основные виды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норм современного русского литературного языка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Проблемное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изложение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Проблемная лекция,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беседа, проблемные задачи</w:t>
            </w:r>
          </w:p>
        </w:tc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Фронтальная,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групповая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понятие 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языковой нормы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ее функций, современные тенденции в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развитии норм русского литературного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разграничивать варианты норм, видеть нарушения языковой нормы.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Совершенствовать этикетные нормы речевого общения и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поведения в различных сферах и ситуациях, информационные умения и навыки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Извлекать необходимую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информацию из справочной литературы</w:t>
            </w:r>
          </w:p>
        </w:tc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Современные нормативные словари, справочники, пособия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Проблемное изложение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Проблемная лекция, беседа, проблемные задачи</w:t>
            </w:r>
          </w:p>
        </w:tc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групповая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основные словари, справочники, пособия.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пользоваться ими, разграничивать варианты норм.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Совершенствовать навыки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поисково-иссле-довательской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эмпирической, эвристической деятельности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 необходимую информацию из справочной литературы</w:t>
            </w:r>
          </w:p>
        </w:tc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Орфоэпические нормы современного русского языка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речевого общения основные орфоэпические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давать в необходимых случаях исторический комментарий к языковым явлениям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 необходимую информацию из справочной литературы</w:t>
            </w:r>
          </w:p>
        </w:tc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270"/>
        </w:trPr>
        <w:tc>
          <w:tcPr>
            <w:tcW w:w="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Лексические нормы современного русского литературного языка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речевого общения основные лексические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языковые явления и факты с точки зрения нормативности, соответствия сфере и ситуации общения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 необходимую информацию из справочной литературы</w:t>
            </w:r>
          </w:p>
        </w:tc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"/>
        <w:gridCol w:w="1761"/>
        <w:gridCol w:w="1567"/>
        <w:gridCol w:w="1262"/>
        <w:gridCol w:w="1671"/>
        <w:gridCol w:w="3493"/>
        <w:gridCol w:w="2875"/>
        <w:gridCol w:w="1766"/>
        <w:gridCol w:w="358"/>
        <w:gridCol w:w="492"/>
      </w:tblGrid>
      <w:tr w:rsidR="00F9265E" w:rsidRPr="00F9265E" w:rsidTr="00F9265E"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Морфологические нормы современного русского литературного языка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речевого общения основные морфологические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анализировать и оценивать языковые явления и факты с точки зрения нормативности, соответствия сфере и ситуации общения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 необходимую информацию из справочной литературы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Синтаксические нормы современного русского литературного языка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речевого общения основные синтаксические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аргументированно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анализировать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оценивать языковые явления и факты с точки зрения нормативности и культуры устной и письменной речи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 необходимую информацию из справочной литературы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3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№1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(задания А)</w:t>
            </w: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351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орфографические и пунктуационные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умением опознавать, анализировать, сопоставлять, классифицировать языковые явления и факты с учетом их различных интерпретаций</w:t>
            </w:r>
          </w:p>
        </w:tc>
        <w:tc>
          <w:tcPr>
            <w:tcW w:w="177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36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работы. Работа над ошибками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совершенствовать собственное высказывание с точки зрения соответствия теме, замыслу, необходимой композиции и заданному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Отражение в письменной форме результатов своей деятельности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tbl>
      <w:tblPr>
        <w:tblW w:w="156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2341"/>
        <w:gridCol w:w="1588"/>
        <w:gridCol w:w="1126"/>
        <w:gridCol w:w="1693"/>
        <w:gridCol w:w="2858"/>
        <w:gridCol w:w="2919"/>
        <w:gridCol w:w="1368"/>
        <w:gridCol w:w="654"/>
        <w:gridCol w:w="654"/>
      </w:tblGrid>
      <w:tr w:rsidR="00F9265E" w:rsidRPr="00F9265E" w:rsidTr="00F9265E">
        <w:trPr>
          <w:trHeight w:val="147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Готовимся к Единому государственному экзамену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сочинению - рассуждению</w:t>
            </w: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(задания А)</w:t>
            </w: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орфографические и пунктуационные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умением опознавать, анализировать, сопоставлять, классифицировать языковые явления и факты с учетом их различных интерпретаций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Сочинение – рассуждение №1</w:t>
            </w: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орфографические и пунктуационные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умением опознавать, анализировать, сопоставлять, классифицировать языковые явления и факты с учетом их различных интерпретаций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1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различных видов ошибок в сочинениях – рассуждениях. Классификация ошибок.</w:t>
            </w:r>
          </w:p>
        </w:tc>
        <w:tc>
          <w:tcPr>
            <w:tcW w:w="78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78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82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1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6"/>
        <w:gridCol w:w="2030"/>
        <w:gridCol w:w="1567"/>
        <w:gridCol w:w="1111"/>
        <w:gridCol w:w="1671"/>
        <w:gridCol w:w="2581"/>
        <w:gridCol w:w="2591"/>
        <w:gridCol w:w="1529"/>
        <w:gridCol w:w="460"/>
        <w:gridCol w:w="1734"/>
      </w:tblGrid>
      <w:tr w:rsidR="00F9265E" w:rsidRPr="00F9265E" w:rsidTr="00F9265E">
        <w:tc>
          <w:tcPr>
            <w:tcW w:w="15360" w:type="dxa"/>
            <w:gridSpan w:val="10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Фонетический уровень языка (7 ч)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иметь понятие о звуке речи и фонеме, классификации фонетических единиц русского языка, позиционных чередованиях звуков речи, интонационных особенностях русской речи, основных требованиях к интонационно правильной и выразительной речи, изобразительных средствах фонетики русского языка, совершенствовать способность к самооценке через наблюдение за собственной речью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место фонетики в системе основных разделов лингвистики. Иметь представление о взаимосвязи фонетического уровня с другими уровнями языка, устанавливать и объяснять эту связь. Проводить элементарный фонологический анализ слова.</w:t>
            </w:r>
          </w:p>
        </w:tc>
      </w:tr>
      <w:tr w:rsidR="00F9265E" w:rsidRPr="00F9265E" w:rsidTr="00F9265E">
        <w:trPr>
          <w:trHeight w:val="159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Классификация фонетических единиц русского языка</w:t>
            </w: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9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классификацию фонетических единиц русского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производить фонетический разбор.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2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Углублять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знания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взаимосвязи основных единиц и уровней языка; совершенствовать навыки самостоятельной работы с различными источниками(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научно-информатив-ная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справочная литература)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изученного на самостоятельно подобранных примерах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7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8"/>
        <w:gridCol w:w="2544"/>
        <w:gridCol w:w="1481"/>
        <w:gridCol w:w="1176"/>
        <w:gridCol w:w="1585"/>
        <w:gridCol w:w="2871"/>
        <w:gridCol w:w="2766"/>
        <w:gridCol w:w="1792"/>
        <w:gridCol w:w="594"/>
        <w:gridCol w:w="613"/>
      </w:tblGrid>
      <w:tr w:rsidR="00F9265E" w:rsidRPr="00F9265E" w:rsidTr="00F9265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Звук речи и фонема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отличие звука речи от фонемы.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различать сильные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слабые позиции фонем.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анализировать языковые единицы и явления с точки зрения правильности,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точности и уместности их употребления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Развернутое обоснование своей позиции с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Позиционные чередования звуков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позиционное чередование гласных и согласных звуков.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орфографическими навыками, опирающимися на фонетические принципы.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способности осуществления речевого самоконтроля в устных и письменных высказываниях с точки зрения нормированного языкового оформления; уметь объяснять графически правописание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изученного на самостоятельно подобранных примерах. 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Интонационные особенности русской речи. Основные элементы интонации. Смыслоразличительная функция интонации. Основные требования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интонационно правильной, выразительной речи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основные элементы интонации, смыслоразличительную функцию интонации, основные требования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интонационно правильной, выразительной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использовать в собственной речи ее интонационные особенности.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Осознавать и уметь анализировать национальное интонационное своеобразие русской речи; различать способы интонационной выразительности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устной и письменной речи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Углубление лингвистических знаний, совершенствование способности к самооценке через наблюдение за собственной речью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45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Изобразительные средства фонетики русского языка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изобразительные средства фонетики русского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использовать их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художественные текстах собственного сочинения.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Совершенствовать способность к самооценке на основе наблюдения за собственной речью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письменной форме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изобразительно-вырази-тельных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средств языка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7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5"/>
        <w:gridCol w:w="2301"/>
        <w:gridCol w:w="1481"/>
        <w:gridCol w:w="1226"/>
        <w:gridCol w:w="1585"/>
        <w:gridCol w:w="2694"/>
        <w:gridCol w:w="2813"/>
        <w:gridCol w:w="1764"/>
        <w:gridCol w:w="552"/>
        <w:gridCol w:w="939"/>
      </w:tblGrid>
      <w:tr w:rsidR="00F9265E" w:rsidRPr="00F9265E" w:rsidTr="00F9265E">
        <w:trPr>
          <w:trHeight w:val="105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№2 по теме «Фонетика»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проводить различные виды анализа фонетических единиц.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опознавать изобразительные средства фонетики русского языка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95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915"/>
        </w:trPr>
        <w:tc>
          <w:tcPr>
            <w:tcW w:w="156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Лексический уровень языка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(18 ч)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углубить представление о слове как основной единице языка, о системных отношениях в лексике русского языка, их выражении в многозначности, омонимии, синонимии, антонимии,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паронимии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 лексике с точки зрения ее происхождения, активного и пассивного запаса, сферы употребления, стилистической дифференциации, об основных признаках и источниках фразеологизмов, о лексических средствах выразительности речи</w:t>
            </w:r>
          </w:p>
        </w:tc>
      </w:tr>
      <w:tr w:rsidR="00F9265E" w:rsidRPr="00F9265E" w:rsidTr="00F9265E">
        <w:trPr>
          <w:trHeight w:val="136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– основная единица языка. Слово и его значение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слово как основную единицу языка, лексическое значение слова.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работать с толковым словарем.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Углубление знаний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взаимосвязи основных единиц и уровней языка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Целенаправленный поиск информации в словарях и другой справочной литературе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36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Однозначность и многозначность слова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лексическое значение слова, однозначность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многозначность слова.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работать с толковым словарем.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полученные знания в собственной речевой практике, в том числе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профессионально ориентированной сфере общения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Целенаправленный поиск информации в словарях и другой справочной литературе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36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Изобразительно-выразительные средства.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изобразительно-выразительные средства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основе переносного лексического значения.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ЛС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проводить анализ лексических средств выразительности в тексте, создавать собственные художественные тексты с использованием ИВС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59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32-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Сочинение №2.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Лингвистический анализ поэтического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совместной учебной деятельности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проводить лингвистический анализ поэтических текстов, выявляя лексические, синтаксические особенности, звукопись.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 анализе давать собственную интерпретацию языковых явлений и фактов, выявлять изобразительно-выразительные средства, объяснять трудные случаи анализа языковых явлений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35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сочинений. Работа над различными видами ошибок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7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5"/>
        <w:gridCol w:w="14"/>
        <w:gridCol w:w="2482"/>
        <w:gridCol w:w="15"/>
        <w:gridCol w:w="989"/>
        <w:gridCol w:w="15"/>
        <w:gridCol w:w="1163"/>
        <w:gridCol w:w="23"/>
        <w:gridCol w:w="1562"/>
        <w:gridCol w:w="34"/>
        <w:gridCol w:w="2866"/>
        <w:gridCol w:w="15"/>
        <w:gridCol w:w="2906"/>
        <w:gridCol w:w="15"/>
        <w:gridCol w:w="1751"/>
        <w:gridCol w:w="23"/>
        <w:gridCol w:w="709"/>
        <w:gridCol w:w="14"/>
        <w:gridCol w:w="739"/>
      </w:tblGrid>
      <w:tr w:rsidR="00F9265E" w:rsidRPr="00F9265E" w:rsidTr="00F9265E">
        <w:trPr>
          <w:trHeight w:val="2190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Омонимы и их употребление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омографы, омофоны,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работать со словарем омонимов.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использовать омонимы как лексическое средство выразительности в тексте.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Целенаправленный поиск информации в словарях и другой справочной литературе. Отражение в письменной форме результатов своей деятельности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87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Паронимы и их употребление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паронимы.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предупреждать речевые ошибки, связанные с употреблением паронимов, применять в практике речевого общения основные лексические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языковые явления и факты с точки зрения соответствия сфере и ситуации общения, применять полученные знания и умения в собственной речевой практике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 и их употребление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синонимы лексические, стилистические, контекстуальные, синонимический ряд.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работать со словарем синонимов.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использовать синонимы как лексическое средство выразительности в тексте.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Целенаправленный поиск информации в словарях и другой справочной литературе. Отражение в письменной форме результатов своей деятельности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6"/>
        <w:gridCol w:w="2409"/>
        <w:gridCol w:w="1481"/>
        <w:gridCol w:w="1176"/>
        <w:gridCol w:w="1585"/>
        <w:gridCol w:w="2677"/>
        <w:gridCol w:w="2909"/>
        <w:gridCol w:w="1764"/>
        <w:gridCol w:w="653"/>
        <w:gridCol w:w="670"/>
      </w:tblGrid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Антонимы и их употребление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типы антонимов, антитезу.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работать со словарем антонимов.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использовать антонимы как лексическое средство выразительности в тексте, антитезу.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Целенаправленный поиск информации в словарях и другой справочной литературе. 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Изложение №2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творческим заданием (анализ лексических особенностей текста)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составлять план, определять тип и стиль речи текста; подробно его излагать, применяя в практике письма нормы современного русского языка, используя синонимические ресурсы.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самостоятельно редактировать, творчески перерабатывать собственный текст, проводить анализ лексических особенностей текста.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Владение навыками создания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редактирования собственного текста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РР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Аанализ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изложений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различными видами ошибок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совершенствовать собственное высказывание с точки зрения соответствия теме, замыслу, необходимой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Происхождение лексики современного русского языка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исконно русскую лексику, старославянизмы, заимствованную лексику.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работать со словарем иностранных слов, этимологическим словарем.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находить в тексте старославянизмы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видеть их роль в создании текстов высокого стиля, объяснять взаимосвязь фактов языка и истории.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2"/>
        <w:gridCol w:w="2461"/>
        <w:gridCol w:w="1481"/>
        <w:gridCol w:w="1176"/>
        <w:gridCol w:w="1585"/>
        <w:gridCol w:w="2616"/>
        <w:gridCol w:w="3046"/>
        <w:gridCol w:w="1764"/>
        <w:gridCol w:w="590"/>
        <w:gridCol w:w="609"/>
      </w:tblGrid>
      <w:tr w:rsidR="00F9265E" w:rsidRPr="00F9265E" w:rsidTr="00F9265E">
        <w:trPr>
          <w:trHeight w:val="247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общеупотребительная и лексика, имеющая ограниченную сферу употребления Устаревшая лексика и неологизмы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диалектизмы, жаргонизмы, термины, профессионализмы, стилистические особенности употребления данных видов лексики.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определять лексические особенности текста.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архаизмы, историзмы, неологизмы, индивидуально-авторские неологизмы.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выявлять художественную роль устаревшей лексики и неологизмов в процессе анализа художественного текста.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Исследовательский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20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Фразеологизмы. Основные признаки. Источники. Употребление фразеологизмов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основные признаки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источники появления фразеологизмов.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употреблять фразеологизмы в речи, работать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 словарями фразеологизмов.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языковые явления и факты с точки зрения нормативности, соответствия сфере и ситуации общения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Целенаправленный поиск информации в словарях и другой справочной литературе. Расширение круга используемых языковых и речевых средств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12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 №1 по теме «Лексика»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пунктуационные нормы современного русского литературного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выполнять задания повышенного уровня сложности, разграничивать варианты норм и речевые нарушения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35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контрольного диктанта. Работа над ошибками.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3"/>
        <w:gridCol w:w="2489"/>
        <w:gridCol w:w="1139"/>
        <w:gridCol w:w="1264"/>
        <w:gridCol w:w="1493"/>
        <w:gridCol w:w="2713"/>
        <w:gridCol w:w="2875"/>
        <w:gridCol w:w="1764"/>
        <w:gridCol w:w="589"/>
        <w:gridCol w:w="1001"/>
      </w:tblGrid>
      <w:tr w:rsidR="00F9265E" w:rsidRPr="00F9265E" w:rsidTr="00F9265E">
        <w:tc>
          <w:tcPr>
            <w:tcW w:w="1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Морфемный уровень языка (10 ч)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иметь представление о корневых и аффиксальных, словоизменительных и словообразовательных морфемах, вариантах морфем, о системе современного русского словообразования, о продуктивных способах образования частей речи в русском языке, о словообразовательных средствах выразительности речи, проводить морфемный и словообразовательный анализ, использовать в собственной речевой практике словообразовательные средства выразительности речи</w:t>
            </w:r>
          </w:p>
        </w:tc>
      </w:tr>
      <w:tr w:rsidR="00F9265E" w:rsidRPr="00F9265E" w:rsidTr="00F9265E">
        <w:trPr>
          <w:trHeight w:val="216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 слова. Морфемы. Морфемный анализ слова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корневую морфему, аффиксальные морфемы, производную–непроизводную основу, простые, сложные, производящие основы, синонимию и антонимию аффиксов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делать морфемный анализ слова.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Овладевать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языковым явлениям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214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Словообразование. Словообразовательные модели. Словообразовательный разбор слова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Проблемное изложение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Прохождение материала быстрым темпом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морфологические и неморфологические способы словообразования.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пользоваться словообразовательным словарем и проводить словообразовательный разбор, использовать в собственной речевой практике стилистические возможности частей слова.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Овладевать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языковым явлениям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Целенаправленный поиск информации в словарях. Расширение круга используемых языковых средств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52525"/>
          <w:sz w:val="24"/>
          <w:szCs w:val="24"/>
          <w:lang w:eastAsia="ru-RU"/>
        </w:rPr>
      </w:pP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9"/>
        <w:gridCol w:w="2404"/>
        <w:gridCol w:w="1497"/>
        <w:gridCol w:w="1176"/>
        <w:gridCol w:w="1585"/>
        <w:gridCol w:w="2617"/>
        <w:gridCol w:w="3047"/>
        <w:gridCol w:w="1764"/>
        <w:gridCol w:w="591"/>
        <w:gridCol w:w="610"/>
      </w:tblGrid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Формообразование. Понятие парадигмы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Рассказ, беседа, работа с книгой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парадигму, формообразующий аффикс,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супплетивизм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основы.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пользоваться грамматико-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орфографическим словарем.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Овладевать умениями опознавать, анализировать, сопоставлять, классифицировать языковые явления и факты с учетом их различных интерпретаций; в необходимых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случаях давать исторический комментарий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языковым явлениям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Целенаправленный поиск информации в словарях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50-51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Изложение №3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творческим заданием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составлять план, определять тип и стиль речи текста, подробно его излагать, применяя в практике письма нормы современного русского языка, используя синонимические ресурсы.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самостоятельно редактировать, творчески перерабатывать собственный текст, проводить анализ лексических, морфологических, синтаксических особенностей текста.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Владение навыками создания собственного текста, редактирование текста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изложений. Работа над различными видами ошибок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1"/>
        <w:gridCol w:w="2471"/>
        <w:gridCol w:w="1497"/>
        <w:gridCol w:w="1176"/>
        <w:gridCol w:w="1585"/>
        <w:gridCol w:w="2731"/>
        <w:gridCol w:w="3019"/>
        <w:gridCol w:w="1313"/>
        <w:gridCol w:w="569"/>
        <w:gridCol w:w="968"/>
      </w:tblGrid>
      <w:tr w:rsidR="00F9265E" w:rsidRPr="00F9265E" w:rsidTr="00F9265E">
        <w:trPr>
          <w:trHeight w:val="162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Продуктивные способы образования частей речи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Рассказ. Беседа, работа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книгой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продуктивные способы образования частей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Углублять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лингвистические знания.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определять (находить) в тексте продуктивные способы образования частей речи; уметь при анализе давать интерпретацию языковых явлений и фактов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Извлекать необходимую информацию из учебно-научных текстов, справочной литературы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Словообразовательные средства выразительности речи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словообразовательные средства выразительности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использовать их в практике речевого общения.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культуру письменной и устной речи; уметь выделять (отмечать) изобразительно-выразительные средства и трудные случаи анализа языковых явлений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Расширение круга используемых языковых и речевых средств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3 по теме «Морфология»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выполнять тестовые задания уровней А, В.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проводить анализ фонетических, лексических, морфологических, синтаксических особенностей текста.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РР Анализ контрольной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работы.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Индивидуальная,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групповая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соблюдать орфографические и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совершенствовать собственное высказывание с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Отражение в письменной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1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Орфография (21 ч)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знать основные разделы русской орфографии и основные принципы написания: 1) правописание морфем; 2) слитные, дефисные и раздельные написания; 3) правила переноса слов; 4) употребление прописных и строчных букв; 5) правила графического сокращения слов; применять в практике письма орфографические нормы современного русского литературного языка</w:t>
            </w: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Принципы русской орфографии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Объяснительно-иллюстративная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Рассказ, беседа, работа с книгой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основные принципы русской орфографии: фонетический, морфемный,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мор-фологический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традиционный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соотносить орфограммы с основными принципами орфографии.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опознавать, анализировать, сопоставлять, классифицировать языковые явления и факты с учетом их различных интерпретаций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2"/>
        <w:gridCol w:w="2583"/>
        <w:gridCol w:w="1481"/>
        <w:gridCol w:w="1065"/>
        <w:gridCol w:w="1493"/>
        <w:gridCol w:w="2712"/>
        <w:gridCol w:w="3229"/>
        <w:gridCol w:w="1226"/>
        <w:gridCol w:w="757"/>
        <w:gridCol w:w="772"/>
      </w:tblGrid>
      <w:tr w:rsidR="00F9265E" w:rsidRPr="00F9265E" w:rsidTr="00F9265E">
        <w:trPr>
          <w:trHeight w:val="138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корней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 безударных гласных, проверяемых и непроверяемых ударением, чередующихся безударных гласных.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Углубить знания о языковой норме, ее функциях; овладеть умениями анализировать языковые явления и факты с учетом их различных интерпретаций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90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приставок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 приставок.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Углубить знания о языковой норме, ее функциях; овладеть умениями анализировать языковые явления и факты с учетом их различных интерпретаций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суффиксов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 суффиксов.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Углубить знания о языковой норме, ее функциях; овладеть умениями анализировать языковые явления и факты с учетом их различных интерпретаций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 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ъ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ь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 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ъ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ь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языковые явления и факты с точки зрения нормативности, применять знания и навыки в собственной речевой практике, в том числе и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профессионально ориентированной сфере общения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Отражение в письменной форме результатов своей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4"/>
        <w:gridCol w:w="2459"/>
        <w:gridCol w:w="1481"/>
        <w:gridCol w:w="1226"/>
        <w:gridCol w:w="1585"/>
        <w:gridCol w:w="2799"/>
        <w:gridCol w:w="3140"/>
        <w:gridCol w:w="1226"/>
        <w:gridCol w:w="661"/>
        <w:gridCol w:w="679"/>
      </w:tblGrid>
      <w:tr w:rsidR="00F9265E" w:rsidRPr="00F9265E" w:rsidTr="00F9265E">
        <w:trPr>
          <w:trHeight w:val="103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окончаний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 окончаний.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языковые явления и факты с точки зрения нормативности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гласных после шипящих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 гласных после шипящих.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языковые явления и факты с точки зрения нормативности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67–68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Сочинение №3 Лингвистический анализ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совместной учебной деятельности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проводить лингвистический анализ текстов различных стилей.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особенность текстов по стилю и типу; уметь отмечать стилевые черты, языковые средства текста; уметь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аргументированно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анализировать текст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сочинений. Работа над различными видами ошибок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70-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Слитное, дефисное и раздельное написание слов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слитного, дефисного и раздельного написания слов.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Углубить знания о взаимосвязи основных единиц языка, языковой норме; уметь оценивать языковые явления и факты с точки зрения нормативности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72-</w:t>
            </w:r>
          </w:p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Не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ни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 разными частями речи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 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не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ни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 разными частями речи.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Овладеть умениями опознавать, анализировать, сопоставлять языковые явления и факты с учетом их различных интерпретаций и нормативности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омонимичных форм разных частей речи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правописания омонимичных форм разных частей речи.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языковые явления и факты с точки зрения нормативности, соответствия сфере и ситуации общения; в необходимых случаях давать исторический комментарий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7"/>
        <w:gridCol w:w="71"/>
        <w:gridCol w:w="2318"/>
        <w:gridCol w:w="41"/>
        <w:gridCol w:w="1481"/>
        <w:gridCol w:w="64"/>
        <w:gridCol w:w="1130"/>
        <w:gridCol w:w="64"/>
        <w:gridCol w:w="1585"/>
        <w:gridCol w:w="48"/>
        <w:gridCol w:w="2274"/>
        <w:gridCol w:w="41"/>
        <w:gridCol w:w="3357"/>
        <w:gridCol w:w="1503"/>
        <w:gridCol w:w="505"/>
        <w:gridCol w:w="841"/>
      </w:tblGrid>
      <w:tr w:rsidR="00F9265E" w:rsidRPr="00F9265E" w:rsidTr="00F9265E">
        <w:trPr>
          <w:trHeight w:val="102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прописных букв. Плавила переноса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индивидуальная</w:t>
            </w:r>
          </w:p>
        </w:tc>
        <w:tc>
          <w:tcPr>
            <w:tcW w:w="2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нормы употребления прописной буквы, правила переноса слов.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разграничивать варианты норм, преднамеренные и непреднамеренные нарушения языковой нормы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23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 №2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орфографические и пунктуационные нормы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языковые явления и факты с точки зрения нормативности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63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контрольного диктанта. Работа над ошибками.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1551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синтаксический уровень языка (8 часов)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иметь представление о взаимосвязи синтаксического уровня с другими уровнями языка. Осознавать место синтаксиса в системе основных разделов лингвистики. Анализировать явления синтаксической синонимии</w:t>
            </w: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Классификация синтаксических единиц русского языка. Синтаксические связи, их типы и средства выражения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представление о взаимосвязи синтаксического уровня с другими уровнями языка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Осознавать место синтаксиса в системе основных разделов лингвистики.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изученного на самостоятельно подобранных примерах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Синонимия синтаксических конструкций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представление о явлениях синтаксической синонимии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.Анализировать явления синтаксической синонимии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изученного на самостоятельно подобранных примерах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Изобразительные средства синтаксиса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изобразительные средства синтаксиса русского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использовать их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художественные текстах собственного сочинения.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Совершенствовать способность к самооценке на основе наблюдения за собственной речью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письменной форме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изобразительно-вырази-тельных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средств языка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Простое предложение. Главные и второстепенные члены предложения. Односоставные предложения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пунктуационные нормы современного русского литературного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аргументированно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анализировать и производить синтаксический разбор данных конструкций; определять способы и средства связи предложений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изученного на самостоятельно подобранных примерах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Однородные и обособленные члены предложения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пунктуационные нормы современного русского литературного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Обогащать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синтаксический строй речи через различные синтаксические конструкции и средства их выражения; уметь схематически обозначать трудные случаи написания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изученного на самостоятельно подобранных примерах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Сложносочиненные, сложноподчиненные, бессоюзные сложные предложения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пунктуационные нормы современного русского литературного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) Продуктивный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составлять предложения данных конструкций (учитывая признаки, строение, способы и средства связи)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изученного на самостоятельно подобранных примерах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 № по теме «Синтаксис»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пунктуационные нормы современного русского литературного языка.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выполнять задания повышенного уровня сложности, разграничивать варианты норм и речевые нарушения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контрольного диктанта. Работа над ошибками.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1551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Текст (15 ч)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иметь представление о тексте как продукте речевой деятельности, владеть способами информационной переработки текста, приемами его совершенствования и редактирования</w:t>
            </w: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тексте. Текст как продукт речевой деятельности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текст как продукт речевой деятельности,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цель-ность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связность текста,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по-нятия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тема, адресат текста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создавать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письменные высказывания, редактировать собственный текст.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признаки и строение текста, способы и средства связи между частями текста. 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составить текст, определить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микротемы</w:t>
            </w:r>
            <w:proofErr w:type="spellEnd"/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Владение навыками создания собственного текста, редактирование 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текста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выражения темы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способы выражения темы: заглавие, начальное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конечное предложения, ключевые слова.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производить анализ текста.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средства, подкрепляющие смысловые отношения.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определять (находить) их в тексте, при анализе давать интерпретацию языковых явлений и фактов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4"/>
        <w:gridCol w:w="2271"/>
        <w:gridCol w:w="1481"/>
        <w:gridCol w:w="1691"/>
        <w:gridCol w:w="1585"/>
        <w:gridCol w:w="2314"/>
        <w:gridCol w:w="3258"/>
        <w:gridCol w:w="1588"/>
        <w:gridCol w:w="524"/>
        <w:gridCol w:w="544"/>
      </w:tblGrid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структурные свойства текста: риторические вопросы, вводные и вставные предложения; способы связи предложений в тексте.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производить анализ текста.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изобразительно-выразительные средства синтаксиса, средства, подкрепляющие смысловые отношения.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 анализе давать интерпретацию языковых явлений и фактов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связи частей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Проблемные задания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средства связи частей текста: лексический повтор, однокоренные слова, местоименные слова, союзы и частицы-союзы.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создавать письменные высказывания, редактировать собственный текст.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признаки и строение текста, способы и средства связи между частями текста.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составить текст с разными способами связи, анализировать текст и его строение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Владение навыками создания собственного текста, редактирования текста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переработки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совместной учебной деятельности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отличительные признаки тезисов, конспекта, аннотации, реферата.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создавать тексты перечисленных жанров.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основные виды переработки текста.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объяснять трудные случаи языковых явлений, перерабатывать текст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Владение навыками создания собственного текста, редактирования текста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Сжатое изложение№4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орфографические и пунктуационные нормы современного русского литературного языка, использовать навык способов переработки текстов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практическими умениями поискового, ознакомительного, изучающего чтения.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Адекватное понимание основной информации текста, воспринимаемого зрительно и на слух. Передача содержания прочитанного или прослушанного текста в развернутом виде в соответствии с ситуацией общения.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изложений. Работа над различными видами ошибок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285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93–94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Защита рефератов на лингвистическую тему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продукта при консультировании педагога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Групповая, индивидуальная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устные и письменные высказывания в учебно-научной сфере общения с точки зрения достижения поставленных задач.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Творческий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Использование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мультимедийных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ресурсов и КТ для обработки и передачи информации. Презентации результатов познавательной и практической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4"/>
        <w:gridCol w:w="2366"/>
        <w:gridCol w:w="1481"/>
        <w:gridCol w:w="1226"/>
        <w:gridCol w:w="1585"/>
        <w:gridCol w:w="2293"/>
        <w:gridCol w:w="3392"/>
        <w:gridCol w:w="1708"/>
        <w:gridCol w:w="593"/>
        <w:gridCol w:w="612"/>
      </w:tblGrid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95–96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речи и ее основные аспекты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Проблемное изложение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Проблемная лекция, проблемные задачи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индивидуальная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основные аспекты культуры речи: нормативный, коммуникативный, этический.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Соблюдать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нормы речевого поведения в различных сферах и ситуациях общения.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Продуктивный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умением опознавать, анализировать, сопоставлять, классифицировать языковые явления и факты с учетом их различных интерпретаций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Совершенствовать способность к самооценке через наблюдение за собственной речью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48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Сочинение – рассуждение №4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в практике письма орфографические и пунктуационные нормы современного русского литературного языка.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Продуктивный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Овладение умением опознавать, анализировать, сопоставлять, классифицировать языковые явления и факты с учетом их различных интерпретаций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54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сочинений. Работа над различными видами ошибок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собственное высказывание с точки зрения соответствия теме, замыслу, необходимой композиции и заданному стилю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59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№4 Лингвистический анализ текста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Поисковая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совместной учебной деятельности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проводить лингвистический анализ текстов различных стилей.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Творческий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 анализе давать интерпретацию языковых явлений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фактов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Развернутое обоснование своей позиции с приведением системы аргументов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rPr>
          <w:trHeight w:val="157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Уметь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соблюдать орфографические и пунктуационные нормы в письменной речи.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орфографическую и пунктуационную зоркость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F92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Продуктивный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Отражение в письменной форме результатов своей деятельности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9"/>
        <w:gridCol w:w="2516"/>
        <w:gridCol w:w="1481"/>
        <w:gridCol w:w="1226"/>
        <w:gridCol w:w="1585"/>
        <w:gridCol w:w="2408"/>
        <w:gridCol w:w="3393"/>
        <w:gridCol w:w="1093"/>
        <w:gridCol w:w="716"/>
        <w:gridCol w:w="733"/>
      </w:tblGrid>
      <w:tr w:rsidR="00F9265E" w:rsidRPr="00F9265E" w:rsidTr="00F9265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101–105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Резерв: повторение, обобщение и систематизация изученного материала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Репродуктивная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совместной учебной деятельности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групповая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применять в практике устной и письменной речи изученный материал,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аргументированно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комментировать языковые явления и факты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7. Контроль уровня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40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7"/>
        <w:gridCol w:w="3908"/>
        <w:gridCol w:w="681"/>
        <w:gridCol w:w="716"/>
        <w:gridCol w:w="738"/>
        <w:gridCol w:w="977"/>
        <w:gridCol w:w="1236"/>
        <w:gridCol w:w="1695"/>
        <w:gridCol w:w="3672"/>
      </w:tblGrid>
      <w:tr w:rsidR="00F9265E" w:rsidRPr="00F9265E" w:rsidTr="00F9265E"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 том числе на: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9265E" w:rsidRPr="00F9265E" w:rsidRDefault="00F9265E" w:rsidP="00F9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Сочинения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Изложения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работы/ формы промежуточного и итогового контроля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Языковая система</w:t>
            </w:r>
          </w:p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 в формате ЕГЭ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Фонетический уровень языка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 в формате ЕГЭ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Лексический уровень языка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Морфемный уровень языка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 в формате ЕГЭ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Орфография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уровень языка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 в формате ЕГЭ</w:t>
            </w: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5E" w:rsidRPr="00F9265E" w:rsidTr="00F9265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26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5E" w:rsidRPr="00F9265E" w:rsidRDefault="00F9265E" w:rsidP="00F926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Учебно-методическое обеспечение предмета и перечень рекомендуемой литературы (основной и дополнительной) для учителя и обучающихся.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Власенков А.И.,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Рыбченкова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Л.М. Русский язык. Грамматика. Текст. Стили речи. Учебник для 10-11 классов общеобразовательных учреждений. – М., «Просвещение», 2014.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Власенков А.И.,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Рыбченкова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Л.М. Методические рекомендации к учебнику «Русский язык. Грамматика.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Тексттили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речи» для 10-11 классов общеобразовательных учреждений. – М., «Просвещение», 2012.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Литература для учителя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1.В л а с е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о в А. И., Р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 ч е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о в а Л. М. Методические рекомендации к учебнику «Русский язык. Грамматика. Текст. Стили речи». 10—11 классы.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2.Д о б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т и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 И. Г. Русский язык. Поурочные разработки. 10 класс.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Голуб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И.Б., Розенталь Д.Э. Русский язык. Орфография. Пунктуация. – М., 2000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4.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Гольдин В.Е. Этикет и речь. Саратов, 1978.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Дейкина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А.Д. Обучение и воспитание на уроках русского языка.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Львов М.Р. Словарь-справочник по методике русского языка. – М., 1988.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Казарцева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О.М. Культура речевого общения. – М., 2003.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 а в л о в а С. А. Русский язык. Методика подготовки к ЕГЭ. Алгоритмы рассуждения при выборе правильного ответа.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9.Озеров Ю.А. Экзаменационное сочинение на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литературую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тему. Пособие для поступающих в вузы. – М., 1994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Розенталь Д.Э.,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Голуб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И.Б., Теленкова М.А. Современный русский язык. – М., 1994.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Русский язык: Сборник текстов для проведения письменного экзамена по русскому языку за курс основной школы. 9 класс. – М., 2009 г.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Тихонов А.Н. Словарь русских личных имён. – М., 1995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Ткаченко Н.Г. Русский язык. Диктанты. – М., 2010 г.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14. Н а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 в и ч А. Г. Русский язык. Тематические тренинги для подготовки к ЕГЭ. 10—11 классы.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Литература для учащихся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13. 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Квятковский А.П. Школьный орфоэпический словарь. – М., 2008 г.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Крысин Л.П. Толковый словарь иноязычных слов. – М., 1997 г.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Крысин Л.П. Школьный словарь иностранных слов – М., 1997 г.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Мокиенко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В.М. Загадки русской фразеологии. – М., 1990.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Солганик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Г.Я. Стилистика русского языка: Учеб. пособие для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учеб. заведений (10-11 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.). – М., 1996.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Шанский</w:t>
      </w:r>
      <w:proofErr w:type="spellEnd"/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Н.М., Зимин В.И., Филиппов А.В. Школьный фразеологический словарь русского языка: Значение и происхождение словосочетаний. – М., 1997.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</w:t>
      </w: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Энциклопедия для детей, том 10: Языкознание. Русский язык. – М., 1998.</w:t>
      </w:r>
    </w:p>
    <w:p w:rsidR="00F9265E" w:rsidRPr="00F9265E" w:rsidRDefault="00F9265E" w:rsidP="00F92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265E" w:rsidRPr="00F9265E" w:rsidRDefault="00F9265E" w:rsidP="00F9265E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F9265E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Pr="00F9265E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"https://videouroki.net/course/aktivnyie-i-intieraktivnyie-mietody-i-formy-orghanizatsii-uchiebnoi-dieiatiel-nosti-na-urokakh-russkogho-iazyka.html?utm_source=multiurok&amp;utm_medium=banner&amp;utm_campaign=mskachat&amp;utm_content=course&amp;utm_term=195" \t "_blank" </w:instrText>
      </w:r>
      <w:r w:rsidRPr="00F9265E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F9265E" w:rsidRPr="00F9265E" w:rsidRDefault="00F9265E" w:rsidP="00F9265E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9265E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C57CCB" w:rsidRDefault="00C57CCB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00AC"/>
    <w:multiLevelType w:val="multilevel"/>
    <w:tmpl w:val="F4A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7319C"/>
    <w:multiLevelType w:val="multilevel"/>
    <w:tmpl w:val="D55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910D8"/>
    <w:multiLevelType w:val="multilevel"/>
    <w:tmpl w:val="AE5EE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16FAA"/>
    <w:multiLevelType w:val="multilevel"/>
    <w:tmpl w:val="1720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D1FC5"/>
    <w:multiLevelType w:val="multilevel"/>
    <w:tmpl w:val="3510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F3EC0"/>
    <w:multiLevelType w:val="multilevel"/>
    <w:tmpl w:val="265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141C7"/>
    <w:multiLevelType w:val="multilevel"/>
    <w:tmpl w:val="7AB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F478C"/>
    <w:multiLevelType w:val="multilevel"/>
    <w:tmpl w:val="F332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265E"/>
    <w:rsid w:val="00C57CCB"/>
    <w:rsid w:val="00F5361F"/>
    <w:rsid w:val="00F92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26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9265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919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07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39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491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11647</Words>
  <Characters>66392</Characters>
  <Application>Microsoft Office Word</Application>
  <DocSecurity>0</DocSecurity>
  <Lines>553</Lines>
  <Paragraphs>155</Paragraphs>
  <ScaleCrop>false</ScaleCrop>
  <Company>Reanimator Extreme Edition</Company>
  <LinksUpToDate>false</LinksUpToDate>
  <CharactersWithSpaces>77884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2019-09-03T18:17:00Z</dcterms:created>
  <dcterms:modified xsi:type="dcterms:W3CDTF">2019-09-03T18:22:00Z</dcterms:modified>
</cp:coreProperties>
</file>